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6B131" w14:textId="347DC369" w:rsidR="00F94AA7" w:rsidRPr="001217B6" w:rsidRDefault="00570F79" w:rsidP="00570F79">
      <w:pPr>
        <w:spacing w:line="240" w:lineRule="auto"/>
        <w:ind w:firstLine="720"/>
        <w:jc w:val="right"/>
        <w:rPr>
          <w:rFonts w:ascii="Arial" w:eastAsia="Batang" w:hAnsi="Arial" w:cs="Arial"/>
          <w:b/>
          <w:bCs/>
          <w:sz w:val="24"/>
          <w:szCs w:val="24"/>
          <w:lang w:val="sr-Cyrl-BA"/>
        </w:rPr>
      </w:pPr>
      <w:r w:rsidRPr="001217B6">
        <w:rPr>
          <w:rFonts w:ascii="Arial" w:eastAsia="Batang" w:hAnsi="Arial" w:cs="Arial"/>
          <w:b/>
          <w:bCs/>
          <w:sz w:val="24"/>
          <w:szCs w:val="24"/>
          <w:lang w:val="sr-Cyrl-BA"/>
        </w:rPr>
        <w:t>-ПРИЈЕДЛОГ-</w:t>
      </w:r>
    </w:p>
    <w:p w14:paraId="57BE5E85" w14:textId="77777777" w:rsidR="00570F79" w:rsidRPr="001217B6" w:rsidRDefault="00570F79" w:rsidP="00570F79">
      <w:pPr>
        <w:spacing w:line="240" w:lineRule="auto"/>
        <w:ind w:firstLine="720"/>
        <w:jc w:val="right"/>
        <w:rPr>
          <w:rFonts w:ascii="Arial" w:eastAsia="Batang" w:hAnsi="Arial" w:cs="Arial"/>
          <w:b/>
          <w:bCs/>
          <w:sz w:val="24"/>
          <w:szCs w:val="24"/>
          <w:lang w:val="sr-Cyrl-BA"/>
        </w:rPr>
      </w:pPr>
    </w:p>
    <w:p w14:paraId="702EB505" w14:textId="737072E6" w:rsidR="00F94AA7" w:rsidRPr="001217B6" w:rsidRDefault="00F94AA7" w:rsidP="00570F79">
      <w:pPr>
        <w:spacing w:line="240" w:lineRule="auto"/>
        <w:ind w:firstLine="720"/>
        <w:jc w:val="both"/>
        <w:rPr>
          <w:rFonts w:ascii="Arial" w:eastAsia="Batang" w:hAnsi="Arial" w:cs="Arial"/>
          <w:sz w:val="24"/>
          <w:szCs w:val="24"/>
          <w:lang w:val="sr-Cyrl-BA"/>
        </w:rPr>
      </w:pPr>
      <w:bookmarkStart w:id="0" w:name="_Hlk219878169"/>
      <w:r w:rsidRPr="001217B6">
        <w:rPr>
          <w:rFonts w:ascii="Arial" w:eastAsia="Batang" w:hAnsi="Arial" w:cs="Arial"/>
          <w:sz w:val="24"/>
          <w:szCs w:val="24"/>
          <w:lang w:val="sr-Cyrl-BA"/>
        </w:rPr>
        <w:t xml:space="preserve">На основу члана </w:t>
      </w:r>
      <w:r w:rsidR="00065B70" w:rsidRPr="001217B6">
        <w:rPr>
          <w:rFonts w:ascii="Arial" w:eastAsia="Batang" w:hAnsi="Arial" w:cs="Arial"/>
          <w:sz w:val="24"/>
          <w:szCs w:val="24"/>
          <w:lang w:val="sr-Cyrl-BA"/>
        </w:rPr>
        <w:t>39</w:t>
      </w:r>
      <w:r w:rsidRPr="001217B6">
        <w:rPr>
          <w:rFonts w:ascii="Arial" w:eastAsia="Batang" w:hAnsi="Arial" w:cs="Arial"/>
          <w:sz w:val="24"/>
          <w:szCs w:val="24"/>
          <w:lang w:val="sr-Cyrl-BA"/>
        </w:rPr>
        <w:t>.</w:t>
      </w:r>
      <w:r w:rsidR="00065B70" w:rsidRPr="001217B6">
        <w:rPr>
          <w:rFonts w:ascii="Arial" w:eastAsia="Batang" w:hAnsi="Arial" w:cs="Arial"/>
          <w:sz w:val="24"/>
          <w:szCs w:val="24"/>
          <w:lang w:val="sr-Cyrl-BA"/>
        </w:rPr>
        <w:t xml:space="preserve"> став (3)</w:t>
      </w:r>
      <w:r w:rsidRPr="001217B6">
        <w:rPr>
          <w:rFonts w:ascii="Arial" w:eastAsia="Batang" w:hAnsi="Arial" w:cs="Arial"/>
          <w:sz w:val="24"/>
          <w:szCs w:val="24"/>
          <w:lang w:val="sr-Cyrl-BA"/>
        </w:rPr>
        <w:t xml:space="preserve"> Закона о локалној самоуправи („Службени гласник Републике Српске“ бр</w:t>
      </w:r>
      <w:r w:rsidR="000014E0" w:rsidRPr="001217B6">
        <w:rPr>
          <w:rFonts w:ascii="Arial" w:eastAsia="Batang" w:hAnsi="Arial" w:cs="Arial"/>
          <w:sz w:val="24"/>
          <w:szCs w:val="24"/>
          <w:lang w:val="sr-Cyrl-BA"/>
        </w:rPr>
        <w:t>ој</w:t>
      </w:r>
      <w:r w:rsidR="005B1826" w:rsidRPr="001217B6">
        <w:rPr>
          <w:rFonts w:ascii="Arial" w:eastAsia="Batang" w:hAnsi="Arial" w:cs="Arial"/>
          <w:sz w:val="24"/>
          <w:szCs w:val="24"/>
          <w:lang w:val="sr-Cyrl-BA"/>
        </w:rPr>
        <w:t>:</w:t>
      </w:r>
      <w:r w:rsidRPr="001217B6">
        <w:rPr>
          <w:rFonts w:ascii="Arial" w:eastAsia="Batang" w:hAnsi="Arial" w:cs="Arial"/>
          <w:sz w:val="24"/>
          <w:szCs w:val="24"/>
          <w:lang w:val="sr-Cyrl-BA"/>
        </w:rPr>
        <w:t xml:space="preserve"> </w:t>
      </w:r>
      <w:r w:rsidR="00065B70" w:rsidRPr="001217B6">
        <w:rPr>
          <w:rFonts w:ascii="Arial" w:eastAsia="Batang" w:hAnsi="Arial" w:cs="Arial"/>
          <w:sz w:val="24"/>
          <w:szCs w:val="24"/>
          <w:lang w:val="sr-Cyrl-BA"/>
        </w:rPr>
        <w:t>97/16, 36/19, 61/21, 100/25 и 114/25</w:t>
      </w:r>
      <w:r w:rsidRPr="001217B6">
        <w:rPr>
          <w:rFonts w:ascii="Arial" w:eastAsia="Batang" w:hAnsi="Arial" w:cs="Arial"/>
          <w:sz w:val="24"/>
          <w:szCs w:val="24"/>
          <w:lang w:val="sr-Cyrl-BA"/>
        </w:rPr>
        <w:t>)</w:t>
      </w:r>
      <w:r w:rsidR="00065B70" w:rsidRPr="001217B6">
        <w:rPr>
          <w:rFonts w:ascii="Arial" w:eastAsia="Batang" w:hAnsi="Arial" w:cs="Arial"/>
          <w:sz w:val="24"/>
          <w:szCs w:val="24"/>
          <w:lang w:val="sr-Cyrl-BA"/>
        </w:rPr>
        <w:t>,</w:t>
      </w:r>
      <w:r w:rsidRPr="001217B6">
        <w:rPr>
          <w:rFonts w:ascii="Arial" w:eastAsia="Batang" w:hAnsi="Arial" w:cs="Arial"/>
          <w:sz w:val="24"/>
          <w:szCs w:val="24"/>
          <w:lang w:val="sr-Cyrl-BA"/>
        </w:rPr>
        <w:t xml:space="preserve"> члана 3</w:t>
      </w:r>
      <w:r w:rsidR="00570F79" w:rsidRPr="001217B6">
        <w:rPr>
          <w:rFonts w:ascii="Arial" w:eastAsia="Batang" w:hAnsi="Arial" w:cs="Arial"/>
          <w:sz w:val="24"/>
          <w:szCs w:val="24"/>
          <w:lang w:val="sr-Cyrl-BA"/>
        </w:rPr>
        <w:t>6</w:t>
      </w:r>
      <w:r w:rsidRPr="001217B6">
        <w:rPr>
          <w:rFonts w:ascii="Arial" w:eastAsia="Batang" w:hAnsi="Arial" w:cs="Arial"/>
          <w:sz w:val="24"/>
          <w:szCs w:val="24"/>
          <w:lang w:val="sr-Cyrl-BA"/>
        </w:rPr>
        <w:t>.</w:t>
      </w:r>
      <w:r w:rsidR="00570F79" w:rsidRPr="001217B6">
        <w:rPr>
          <w:rFonts w:ascii="Arial" w:eastAsia="Batang" w:hAnsi="Arial" w:cs="Arial"/>
          <w:sz w:val="24"/>
          <w:szCs w:val="24"/>
          <w:lang w:val="sr-Cyrl-BA"/>
        </w:rPr>
        <w:t xml:space="preserve"> и 87.</w:t>
      </w:r>
      <w:r w:rsidRPr="001217B6">
        <w:rPr>
          <w:rFonts w:ascii="Arial" w:eastAsia="Batang" w:hAnsi="Arial" w:cs="Arial"/>
          <w:sz w:val="24"/>
          <w:szCs w:val="24"/>
          <w:lang w:val="sr-Cyrl-BA"/>
        </w:rPr>
        <w:t xml:space="preserve"> Статута </w:t>
      </w:r>
      <w:r w:rsidR="00F63F47" w:rsidRPr="001217B6">
        <w:rPr>
          <w:rFonts w:ascii="Arial" w:eastAsia="Batang" w:hAnsi="Arial" w:cs="Arial"/>
          <w:sz w:val="24"/>
          <w:szCs w:val="24"/>
          <w:lang w:val="sr-Cyrl-BA"/>
        </w:rPr>
        <w:t>града</w:t>
      </w:r>
      <w:r w:rsidRPr="001217B6">
        <w:rPr>
          <w:rFonts w:ascii="Arial" w:eastAsia="Batang" w:hAnsi="Arial" w:cs="Arial"/>
          <w:sz w:val="24"/>
          <w:szCs w:val="24"/>
          <w:lang w:val="sr-Cyrl-BA"/>
        </w:rPr>
        <w:t xml:space="preserve"> Градишка („Службени гласник</w:t>
      </w:r>
      <w:r w:rsidR="000014E0" w:rsidRPr="001217B6">
        <w:rPr>
          <w:rFonts w:ascii="Arial" w:eastAsia="Batang" w:hAnsi="Arial" w:cs="Arial"/>
          <w:sz w:val="24"/>
          <w:szCs w:val="24"/>
          <w:lang w:val="sr-Cyrl-BA"/>
        </w:rPr>
        <w:t xml:space="preserve"> општине</w:t>
      </w:r>
      <w:r w:rsidRPr="001217B6">
        <w:rPr>
          <w:rFonts w:ascii="Arial" w:eastAsia="Batang" w:hAnsi="Arial" w:cs="Arial"/>
          <w:sz w:val="24"/>
          <w:szCs w:val="24"/>
          <w:lang w:val="sr-Cyrl-BA"/>
        </w:rPr>
        <w:t xml:space="preserve"> Градишка“, брoj </w:t>
      </w:r>
      <w:r w:rsidR="000014E0" w:rsidRPr="001217B6">
        <w:rPr>
          <w:rFonts w:ascii="Arial" w:eastAsia="Batang" w:hAnsi="Arial" w:cs="Arial"/>
          <w:sz w:val="24"/>
          <w:szCs w:val="24"/>
          <w:lang w:val="sr-Cyrl-BA"/>
        </w:rPr>
        <w:t>4/</w:t>
      </w:r>
      <w:r w:rsidR="00181E8B" w:rsidRPr="001217B6">
        <w:rPr>
          <w:rFonts w:ascii="Arial" w:eastAsia="Batang" w:hAnsi="Arial" w:cs="Arial"/>
          <w:sz w:val="24"/>
          <w:szCs w:val="24"/>
          <w:lang w:val="sr-Cyrl-BA"/>
        </w:rPr>
        <w:t>17</w:t>
      </w:r>
      <w:r w:rsidR="000014E0" w:rsidRPr="001217B6">
        <w:rPr>
          <w:rFonts w:ascii="Arial" w:eastAsia="Batang" w:hAnsi="Arial" w:cs="Arial"/>
          <w:sz w:val="24"/>
          <w:szCs w:val="24"/>
          <w:lang w:val="sr-Cyrl-BA"/>
        </w:rPr>
        <w:t xml:space="preserve"> и „Службени гласник града Градишка, број</w:t>
      </w:r>
      <w:r w:rsidR="005B1826" w:rsidRPr="001217B6">
        <w:rPr>
          <w:rFonts w:ascii="Arial" w:eastAsia="Batang" w:hAnsi="Arial" w:cs="Arial"/>
          <w:sz w:val="24"/>
          <w:szCs w:val="24"/>
          <w:lang w:val="sr-Cyrl-BA"/>
        </w:rPr>
        <w:t>:</w:t>
      </w:r>
      <w:r w:rsidR="000014E0" w:rsidRPr="001217B6">
        <w:rPr>
          <w:rFonts w:ascii="Arial" w:eastAsia="Batang" w:hAnsi="Arial" w:cs="Arial"/>
          <w:sz w:val="24"/>
          <w:szCs w:val="24"/>
          <w:lang w:val="sr-Cyrl-BA"/>
        </w:rPr>
        <w:t xml:space="preserve"> 5/1</w:t>
      </w:r>
      <w:r w:rsidR="00181E8B" w:rsidRPr="001217B6">
        <w:rPr>
          <w:rFonts w:ascii="Arial" w:eastAsia="Batang" w:hAnsi="Arial" w:cs="Arial"/>
          <w:sz w:val="24"/>
          <w:szCs w:val="24"/>
          <w:lang w:val="sr-Cyrl-BA"/>
        </w:rPr>
        <w:t>9</w:t>
      </w:r>
      <w:r w:rsidR="000014E0" w:rsidRPr="001217B6">
        <w:rPr>
          <w:rFonts w:ascii="Arial" w:eastAsia="Batang" w:hAnsi="Arial" w:cs="Arial"/>
          <w:sz w:val="24"/>
          <w:szCs w:val="24"/>
          <w:lang w:val="sr-Cyrl-BA"/>
        </w:rPr>
        <w:t>)</w:t>
      </w:r>
      <w:r w:rsidRPr="001217B6">
        <w:rPr>
          <w:rFonts w:ascii="Arial" w:eastAsia="Batang" w:hAnsi="Arial" w:cs="Arial"/>
          <w:sz w:val="24"/>
          <w:szCs w:val="24"/>
          <w:lang w:val="sr-Cyrl-BA"/>
        </w:rPr>
        <w:t xml:space="preserve"> а у вези са  чл</w:t>
      </w:r>
      <w:r w:rsidR="000014E0" w:rsidRPr="001217B6">
        <w:rPr>
          <w:rFonts w:ascii="Arial" w:eastAsia="Batang" w:hAnsi="Arial" w:cs="Arial"/>
          <w:sz w:val="24"/>
          <w:szCs w:val="24"/>
          <w:lang w:val="sr-Cyrl-BA"/>
        </w:rPr>
        <w:t>аном</w:t>
      </w:r>
      <w:r w:rsidRPr="001217B6">
        <w:rPr>
          <w:rFonts w:ascii="Arial" w:eastAsia="Batang" w:hAnsi="Arial" w:cs="Arial"/>
          <w:sz w:val="24"/>
          <w:szCs w:val="24"/>
          <w:lang w:val="sr-Cyrl-BA"/>
        </w:rPr>
        <w:t xml:space="preserve"> 2.</w:t>
      </w:r>
      <w:r w:rsidR="000014E0" w:rsidRPr="001217B6">
        <w:rPr>
          <w:rFonts w:ascii="Arial" w:eastAsia="Batang" w:hAnsi="Arial" w:cs="Arial"/>
          <w:sz w:val="24"/>
          <w:szCs w:val="24"/>
          <w:lang w:val="sr-Cyrl-BA"/>
        </w:rPr>
        <w:t>, 6., и 16</w:t>
      </w:r>
      <w:r w:rsidR="00010634">
        <w:rPr>
          <w:rFonts w:ascii="Arial" w:eastAsia="Batang" w:hAnsi="Arial" w:cs="Arial"/>
          <w:sz w:val="24"/>
          <w:szCs w:val="24"/>
          <w:lang w:val="sr-Latn-BA"/>
        </w:rPr>
        <w:t>.</w:t>
      </w:r>
      <w:r w:rsidR="000014E0" w:rsidRPr="001217B6">
        <w:rPr>
          <w:rFonts w:ascii="Arial" w:eastAsia="Batang" w:hAnsi="Arial" w:cs="Arial"/>
          <w:sz w:val="24"/>
          <w:szCs w:val="24"/>
          <w:lang w:val="sr-Cyrl-BA"/>
        </w:rPr>
        <w:t xml:space="preserve"> став (4)</w:t>
      </w:r>
      <w:r w:rsidRPr="001217B6">
        <w:rPr>
          <w:rFonts w:ascii="Arial" w:eastAsia="Batang" w:hAnsi="Arial" w:cs="Arial"/>
          <w:sz w:val="24"/>
          <w:szCs w:val="24"/>
          <w:lang w:val="sr-Cyrl-BA"/>
        </w:rPr>
        <w:t xml:space="preserve"> Закона о комуналним дјелатностима („Службени гласник Републике Српске“, број 124/11</w:t>
      </w:r>
      <w:r w:rsidR="000014E0" w:rsidRPr="001217B6">
        <w:rPr>
          <w:rFonts w:ascii="Arial" w:eastAsia="Batang" w:hAnsi="Arial" w:cs="Arial"/>
          <w:sz w:val="24"/>
          <w:szCs w:val="24"/>
          <w:lang w:val="sr-Cyrl-BA"/>
        </w:rPr>
        <w:t>, 100/17 и 114/25</w:t>
      </w:r>
      <w:r w:rsidRPr="001217B6">
        <w:rPr>
          <w:rFonts w:ascii="Arial" w:eastAsia="Batang" w:hAnsi="Arial" w:cs="Arial"/>
          <w:sz w:val="24"/>
          <w:szCs w:val="24"/>
          <w:lang w:val="sr-Cyrl-BA"/>
        </w:rPr>
        <w:t>),</w:t>
      </w:r>
      <w:r w:rsidR="005B1826" w:rsidRPr="001217B6">
        <w:rPr>
          <w:rFonts w:ascii="Arial" w:eastAsia="Batang" w:hAnsi="Arial" w:cs="Arial"/>
          <w:sz w:val="24"/>
          <w:szCs w:val="24"/>
          <w:lang w:val="sr-Cyrl-BA"/>
        </w:rPr>
        <w:t xml:space="preserve"> </w:t>
      </w:r>
      <w:r w:rsidRPr="001217B6">
        <w:rPr>
          <w:rFonts w:ascii="Arial" w:eastAsia="Batang" w:hAnsi="Arial" w:cs="Arial"/>
          <w:sz w:val="24"/>
          <w:szCs w:val="24"/>
          <w:lang w:val="sr-Cyrl-BA"/>
        </w:rPr>
        <w:t xml:space="preserve">Скупштина </w:t>
      </w:r>
      <w:r w:rsidR="009B3B79" w:rsidRPr="001217B6">
        <w:rPr>
          <w:rFonts w:ascii="Arial" w:eastAsia="Batang" w:hAnsi="Arial" w:cs="Arial"/>
          <w:sz w:val="24"/>
          <w:szCs w:val="24"/>
          <w:lang w:val="sr-Cyrl-BA"/>
        </w:rPr>
        <w:t>града</w:t>
      </w:r>
      <w:r w:rsidRPr="001217B6">
        <w:rPr>
          <w:rFonts w:ascii="Arial" w:eastAsia="Batang" w:hAnsi="Arial" w:cs="Arial"/>
          <w:sz w:val="24"/>
          <w:szCs w:val="24"/>
          <w:lang w:val="sr-Cyrl-BA"/>
        </w:rPr>
        <w:t xml:space="preserve"> Градишка на сједници одржаној </w:t>
      </w:r>
      <w:r w:rsidR="00065B70" w:rsidRPr="001217B6">
        <w:rPr>
          <w:rFonts w:ascii="Arial" w:eastAsia="Batang" w:hAnsi="Arial" w:cs="Arial"/>
          <w:bCs/>
          <w:sz w:val="24"/>
          <w:szCs w:val="24"/>
          <w:lang w:val="sr-Cyrl-BA"/>
        </w:rPr>
        <w:t>_________</w:t>
      </w:r>
      <w:r w:rsidRPr="001217B6">
        <w:rPr>
          <w:rFonts w:ascii="Arial" w:eastAsia="Batang" w:hAnsi="Arial" w:cs="Arial"/>
          <w:bCs/>
          <w:sz w:val="24"/>
          <w:szCs w:val="24"/>
          <w:lang w:val="sr-Cyrl-BA"/>
        </w:rPr>
        <w:t xml:space="preserve"> 20</w:t>
      </w:r>
      <w:r w:rsidR="00065B70" w:rsidRPr="001217B6">
        <w:rPr>
          <w:rFonts w:ascii="Arial" w:eastAsia="Batang" w:hAnsi="Arial" w:cs="Arial"/>
          <w:bCs/>
          <w:sz w:val="24"/>
          <w:szCs w:val="24"/>
          <w:lang w:val="sr-Cyrl-BA"/>
        </w:rPr>
        <w:t>26</w:t>
      </w:r>
      <w:r w:rsidRPr="001217B6">
        <w:rPr>
          <w:rFonts w:ascii="Arial" w:eastAsia="Batang" w:hAnsi="Arial" w:cs="Arial"/>
          <w:bCs/>
          <w:sz w:val="24"/>
          <w:szCs w:val="24"/>
          <w:lang w:val="sr-Cyrl-BA"/>
        </w:rPr>
        <w:t>.</w:t>
      </w:r>
      <w:r w:rsidRPr="001217B6">
        <w:rPr>
          <w:rFonts w:ascii="Arial" w:eastAsia="Batang" w:hAnsi="Arial" w:cs="Arial"/>
          <w:sz w:val="24"/>
          <w:szCs w:val="24"/>
          <w:lang w:val="sr-Cyrl-BA"/>
        </w:rPr>
        <w:t xml:space="preserve"> године</w:t>
      </w:r>
      <w:r w:rsidR="00065B70" w:rsidRPr="001217B6">
        <w:rPr>
          <w:rFonts w:ascii="Arial" w:eastAsia="Batang" w:hAnsi="Arial" w:cs="Arial"/>
          <w:sz w:val="24"/>
          <w:szCs w:val="24"/>
          <w:lang w:val="sr-Cyrl-BA"/>
        </w:rPr>
        <w:t xml:space="preserve">, </w:t>
      </w:r>
      <w:r w:rsidRPr="001217B6">
        <w:rPr>
          <w:rFonts w:ascii="Arial" w:eastAsia="Batang" w:hAnsi="Arial" w:cs="Arial"/>
          <w:sz w:val="24"/>
          <w:szCs w:val="24"/>
          <w:lang w:val="sr-Cyrl-BA"/>
        </w:rPr>
        <w:t xml:space="preserve">д о н о с и </w:t>
      </w:r>
    </w:p>
    <w:bookmarkEnd w:id="0"/>
    <w:p w14:paraId="130D8342" w14:textId="2CDB92F6" w:rsidR="00F94AA7" w:rsidRPr="001217B6" w:rsidRDefault="00F94AA7" w:rsidP="009B3B79">
      <w:pPr>
        <w:spacing w:line="240" w:lineRule="auto"/>
        <w:jc w:val="center"/>
        <w:rPr>
          <w:rFonts w:ascii="Arial" w:eastAsia="Batang" w:hAnsi="Arial" w:cs="Arial"/>
          <w:b/>
          <w:sz w:val="24"/>
          <w:szCs w:val="24"/>
          <w:lang w:val="sr-Cyrl-BA"/>
        </w:rPr>
      </w:pPr>
      <w:r w:rsidRPr="001217B6">
        <w:rPr>
          <w:rFonts w:ascii="Arial" w:eastAsia="Batang" w:hAnsi="Arial" w:cs="Arial"/>
          <w:b/>
          <w:sz w:val="24"/>
          <w:szCs w:val="24"/>
          <w:lang w:val="sr-Cyrl-BA"/>
        </w:rPr>
        <w:t>О Д Л У К У</w:t>
      </w:r>
    </w:p>
    <w:p w14:paraId="46DF5BF1" w14:textId="3FF8F002" w:rsidR="00F94AA7" w:rsidRPr="001217B6" w:rsidRDefault="00F94AA7" w:rsidP="009B3B79">
      <w:pPr>
        <w:spacing w:line="240" w:lineRule="auto"/>
        <w:jc w:val="center"/>
        <w:rPr>
          <w:rFonts w:ascii="Arial" w:eastAsia="Batang" w:hAnsi="Arial" w:cs="Arial"/>
          <w:b/>
          <w:sz w:val="24"/>
          <w:szCs w:val="24"/>
          <w:lang w:val="sr-Cyrl-BA"/>
        </w:rPr>
      </w:pPr>
      <w:r w:rsidRPr="001217B6">
        <w:rPr>
          <w:rFonts w:ascii="Arial" w:eastAsia="Batang" w:hAnsi="Arial" w:cs="Arial"/>
          <w:b/>
          <w:sz w:val="24"/>
          <w:szCs w:val="24"/>
          <w:lang w:val="sr-Cyrl-BA"/>
        </w:rPr>
        <w:t xml:space="preserve">о начину плаћања комуналних услуга и накнада у систему обједињене наплате на подручју </w:t>
      </w:r>
      <w:r w:rsidR="005B1826" w:rsidRPr="001217B6">
        <w:rPr>
          <w:rFonts w:ascii="Arial" w:eastAsia="Batang" w:hAnsi="Arial" w:cs="Arial"/>
          <w:b/>
          <w:sz w:val="24"/>
          <w:szCs w:val="24"/>
          <w:lang w:val="sr-Cyrl-BA"/>
        </w:rPr>
        <w:t>града</w:t>
      </w:r>
      <w:r w:rsidRPr="001217B6">
        <w:rPr>
          <w:rFonts w:ascii="Arial" w:eastAsia="Batang" w:hAnsi="Arial" w:cs="Arial"/>
          <w:b/>
          <w:sz w:val="24"/>
          <w:szCs w:val="24"/>
          <w:lang w:val="sr-Cyrl-BA"/>
        </w:rPr>
        <w:t xml:space="preserve"> Градишка</w:t>
      </w:r>
    </w:p>
    <w:p w14:paraId="3333DE61" w14:textId="77777777" w:rsidR="009B3B79" w:rsidRPr="001217B6" w:rsidRDefault="009B3B79" w:rsidP="009B3B79">
      <w:pPr>
        <w:spacing w:line="240" w:lineRule="auto"/>
        <w:jc w:val="center"/>
        <w:rPr>
          <w:rFonts w:ascii="Arial" w:eastAsia="Batang" w:hAnsi="Arial" w:cs="Arial"/>
          <w:b/>
          <w:sz w:val="24"/>
          <w:szCs w:val="24"/>
          <w:lang w:val="sr-Cyrl-BA"/>
        </w:rPr>
      </w:pPr>
    </w:p>
    <w:p w14:paraId="33E5DBEE" w14:textId="2CE2C72A" w:rsidR="00F94AA7" w:rsidRPr="001217B6" w:rsidRDefault="00F94AA7" w:rsidP="00A459FD">
      <w:pPr>
        <w:spacing w:line="240" w:lineRule="auto"/>
        <w:rPr>
          <w:rFonts w:ascii="Arial" w:eastAsia="Batang" w:hAnsi="Arial" w:cs="Arial"/>
          <w:b/>
          <w:bCs/>
          <w:sz w:val="24"/>
          <w:szCs w:val="24"/>
          <w:lang w:val="sr-Cyrl-BA"/>
        </w:rPr>
      </w:pPr>
      <w:r w:rsidRPr="001217B6">
        <w:rPr>
          <w:rFonts w:ascii="Arial" w:eastAsia="Batang" w:hAnsi="Arial" w:cs="Arial"/>
          <w:b/>
          <w:bCs/>
          <w:sz w:val="24"/>
          <w:szCs w:val="24"/>
          <w:lang w:val="sr-Cyrl-BA"/>
        </w:rPr>
        <w:t>I Опште одредбе</w:t>
      </w:r>
    </w:p>
    <w:p w14:paraId="1432FA47" w14:textId="77777777" w:rsidR="00F94AA7" w:rsidRPr="001217B6" w:rsidRDefault="00F94AA7" w:rsidP="00A459FD">
      <w:pPr>
        <w:spacing w:line="240" w:lineRule="auto"/>
        <w:jc w:val="center"/>
        <w:rPr>
          <w:rFonts w:ascii="Arial" w:eastAsia="Batang" w:hAnsi="Arial" w:cs="Arial"/>
          <w:sz w:val="24"/>
          <w:szCs w:val="24"/>
          <w:lang w:val="sr-Cyrl-BA"/>
        </w:rPr>
      </w:pPr>
      <w:r w:rsidRPr="001217B6">
        <w:rPr>
          <w:rFonts w:ascii="Arial" w:eastAsia="Batang" w:hAnsi="Arial" w:cs="Arial"/>
          <w:b/>
          <w:sz w:val="24"/>
          <w:szCs w:val="24"/>
          <w:lang w:val="sr-Cyrl-BA"/>
        </w:rPr>
        <w:t>Члан 1</w:t>
      </w:r>
      <w:r w:rsidRPr="001217B6">
        <w:rPr>
          <w:rFonts w:ascii="Arial" w:eastAsia="Batang" w:hAnsi="Arial" w:cs="Arial"/>
          <w:sz w:val="24"/>
          <w:szCs w:val="24"/>
          <w:lang w:val="sr-Cyrl-BA"/>
        </w:rPr>
        <w:t>.</w:t>
      </w:r>
    </w:p>
    <w:p w14:paraId="02B844D9" w14:textId="59AFA916" w:rsidR="00F94AA7" w:rsidRPr="001217B6" w:rsidRDefault="00F94AA7" w:rsidP="00A459FD">
      <w:pPr>
        <w:spacing w:line="240" w:lineRule="auto"/>
        <w:ind w:firstLine="720"/>
        <w:jc w:val="both"/>
        <w:rPr>
          <w:rFonts w:ascii="Arial" w:eastAsia="Batang" w:hAnsi="Arial" w:cs="Arial"/>
          <w:sz w:val="24"/>
          <w:szCs w:val="24"/>
          <w:lang w:val="sr-Cyrl-BA"/>
        </w:rPr>
      </w:pPr>
      <w:r w:rsidRPr="001217B6">
        <w:rPr>
          <w:rFonts w:ascii="Arial" w:eastAsia="Batang" w:hAnsi="Arial" w:cs="Arial"/>
          <w:sz w:val="24"/>
          <w:szCs w:val="24"/>
          <w:lang w:val="sr-Cyrl-BA"/>
        </w:rPr>
        <w:t xml:space="preserve">(1) Овом одлуком прописују се услови и начин наплате комуналних услуга и накнада (у даљем тексту: комуналије) на подручју </w:t>
      </w:r>
      <w:r w:rsidR="00570F79" w:rsidRPr="001217B6">
        <w:rPr>
          <w:rFonts w:ascii="Arial" w:eastAsia="Batang" w:hAnsi="Arial" w:cs="Arial"/>
          <w:sz w:val="24"/>
          <w:szCs w:val="24"/>
          <w:lang w:val="sr-Cyrl-BA"/>
        </w:rPr>
        <w:t>града</w:t>
      </w:r>
      <w:r w:rsidRPr="001217B6">
        <w:rPr>
          <w:rFonts w:ascii="Arial" w:eastAsia="Batang" w:hAnsi="Arial" w:cs="Arial"/>
          <w:sz w:val="24"/>
          <w:szCs w:val="24"/>
          <w:lang w:val="sr-Cyrl-BA"/>
        </w:rPr>
        <w:t xml:space="preserve"> Градишка, кроз обављање послова и вршење услуга </w:t>
      </w:r>
      <w:r w:rsidRPr="001217B6">
        <w:rPr>
          <w:rFonts w:ascii="Arial" w:eastAsia="Batang" w:hAnsi="Arial" w:cs="Arial"/>
          <w:bCs/>
          <w:sz w:val="24"/>
          <w:szCs w:val="24"/>
          <w:lang w:val="sr-Cyrl-BA"/>
        </w:rPr>
        <w:t>на њиховој јединственој евиденцији,</w:t>
      </w:r>
      <w:r w:rsidRPr="001217B6">
        <w:rPr>
          <w:rFonts w:ascii="Arial" w:eastAsia="Batang" w:hAnsi="Arial" w:cs="Arial"/>
          <w:sz w:val="24"/>
          <w:szCs w:val="24"/>
          <w:lang w:val="sr-Cyrl-BA"/>
        </w:rPr>
        <w:t xml:space="preserve"> обрачуну и наплати, а све у циљу повећања ефикасности и смањења трошкова њиховог обрачуна и наплате.</w:t>
      </w:r>
    </w:p>
    <w:p w14:paraId="3F10D31E" w14:textId="3858D095" w:rsidR="00F94AA7" w:rsidRPr="001217B6" w:rsidRDefault="00F94AA7" w:rsidP="00BC5459">
      <w:pPr>
        <w:spacing w:line="240" w:lineRule="auto"/>
        <w:ind w:firstLine="720"/>
        <w:jc w:val="both"/>
        <w:rPr>
          <w:rFonts w:ascii="Arial" w:eastAsia="Batang" w:hAnsi="Arial" w:cs="Arial"/>
          <w:sz w:val="24"/>
          <w:szCs w:val="24"/>
          <w:lang w:val="sr-Cyrl-BA"/>
        </w:rPr>
      </w:pPr>
      <w:r w:rsidRPr="001217B6">
        <w:rPr>
          <w:rFonts w:ascii="Arial" w:eastAsia="Batang" w:hAnsi="Arial" w:cs="Arial"/>
          <w:sz w:val="24"/>
          <w:szCs w:val="24"/>
          <w:lang w:val="sr-Cyrl-BA"/>
        </w:rPr>
        <w:t xml:space="preserve">(2) Заједничке послове из претходног става води </w:t>
      </w:r>
      <w:r w:rsidR="00570F79" w:rsidRPr="001217B6">
        <w:rPr>
          <w:rFonts w:ascii="Arial" w:eastAsia="Batang" w:hAnsi="Arial" w:cs="Arial"/>
          <w:sz w:val="24"/>
          <w:szCs w:val="24"/>
          <w:lang w:val="sr-Cyrl-BA"/>
        </w:rPr>
        <w:t>град</w:t>
      </w:r>
      <w:r w:rsidRPr="001217B6">
        <w:rPr>
          <w:rFonts w:ascii="Arial" w:eastAsia="Batang" w:hAnsi="Arial" w:cs="Arial"/>
          <w:sz w:val="24"/>
          <w:szCs w:val="24"/>
          <w:lang w:val="sr-Cyrl-BA"/>
        </w:rPr>
        <w:t xml:space="preserve"> Градишка (у даљем тексту: </w:t>
      </w:r>
      <w:r w:rsidR="00570F79" w:rsidRPr="001217B6">
        <w:rPr>
          <w:rFonts w:ascii="Arial" w:eastAsia="Batang" w:hAnsi="Arial" w:cs="Arial"/>
          <w:sz w:val="24"/>
          <w:szCs w:val="24"/>
          <w:lang w:val="sr-Cyrl-BA"/>
        </w:rPr>
        <w:t>Град</w:t>
      </w:r>
      <w:r w:rsidRPr="001217B6">
        <w:rPr>
          <w:rFonts w:ascii="Arial" w:eastAsia="Batang" w:hAnsi="Arial" w:cs="Arial"/>
          <w:sz w:val="24"/>
          <w:szCs w:val="24"/>
          <w:lang w:val="sr-Cyrl-BA"/>
        </w:rPr>
        <w:t>) путем Система обједињене наплате (у даљем тексту: СОН).</w:t>
      </w:r>
    </w:p>
    <w:p w14:paraId="037FFFE4" w14:textId="77777777" w:rsidR="00F94AA7" w:rsidRPr="001217B6" w:rsidRDefault="00F94AA7" w:rsidP="00A459FD">
      <w:pPr>
        <w:spacing w:line="240" w:lineRule="auto"/>
        <w:jc w:val="center"/>
        <w:rPr>
          <w:rFonts w:ascii="Arial" w:eastAsia="Batang" w:hAnsi="Arial" w:cs="Arial"/>
          <w:b/>
          <w:sz w:val="24"/>
          <w:szCs w:val="24"/>
          <w:lang w:val="sr-Cyrl-BA"/>
        </w:rPr>
      </w:pPr>
      <w:r w:rsidRPr="001217B6">
        <w:rPr>
          <w:rFonts w:ascii="Arial" w:eastAsia="Batang" w:hAnsi="Arial" w:cs="Arial"/>
          <w:b/>
          <w:sz w:val="24"/>
          <w:szCs w:val="24"/>
          <w:lang w:val="sr-Cyrl-BA"/>
        </w:rPr>
        <w:t>Члан 2.</w:t>
      </w:r>
    </w:p>
    <w:p w14:paraId="60888712" w14:textId="77777777" w:rsidR="00F94AA7" w:rsidRPr="001217B6" w:rsidRDefault="00F94AA7" w:rsidP="00A459FD">
      <w:pPr>
        <w:spacing w:line="240" w:lineRule="auto"/>
        <w:ind w:firstLine="720"/>
        <w:jc w:val="both"/>
        <w:rPr>
          <w:rFonts w:ascii="Arial" w:eastAsia="Batang" w:hAnsi="Arial" w:cs="Arial"/>
          <w:sz w:val="24"/>
          <w:szCs w:val="24"/>
          <w:lang w:val="sr-Cyrl-BA"/>
        </w:rPr>
      </w:pPr>
      <w:r w:rsidRPr="001217B6">
        <w:rPr>
          <w:rFonts w:ascii="Arial" w:eastAsia="Batang" w:hAnsi="Arial" w:cs="Arial"/>
          <w:sz w:val="24"/>
          <w:szCs w:val="24"/>
          <w:lang w:val="sr-Cyrl-BA"/>
        </w:rPr>
        <w:t>Под  комуналном услугом и накнадом, према овој Одлуци подразумијевају се:</w:t>
      </w:r>
    </w:p>
    <w:p w14:paraId="70B2B50C" w14:textId="77777777" w:rsidR="00F94AA7" w:rsidRPr="001217B6" w:rsidRDefault="00F94AA7" w:rsidP="00544C05">
      <w:pPr>
        <w:pStyle w:val="NoSpacing"/>
        <w:rPr>
          <w:rFonts w:ascii="Arial" w:hAnsi="Arial" w:cs="Arial"/>
          <w:sz w:val="24"/>
          <w:szCs w:val="24"/>
          <w:lang w:val="sr-Cyrl-BA"/>
        </w:rPr>
      </w:pPr>
      <w:r w:rsidRPr="001217B6">
        <w:rPr>
          <w:rFonts w:ascii="Arial" w:hAnsi="Arial" w:cs="Arial"/>
          <w:sz w:val="24"/>
          <w:szCs w:val="24"/>
          <w:lang w:val="sr-Cyrl-BA"/>
        </w:rPr>
        <w:t>- испорука воде и одвођење отпадних вода - канализација;</w:t>
      </w:r>
    </w:p>
    <w:p w14:paraId="12D882B3" w14:textId="40E5CBBE" w:rsidR="00F94AA7" w:rsidRPr="001217B6" w:rsidRDefault="00F94AA7" w:rsidP="00544C05">
      <w:pPr>
        <w:pStyle w:val="NoSpacing"/>
        <w:rPr>
          <w:rFonts w:ascii="Arial" w:hAnsi="Arial" w:cs="Arial"/>
          <w:sz w:val="24"/>
          <w:szCs w:val="24"/>
          <w:lang w:val="sr-Cyrl-BA"/>
        </w:rPr>
      </w:pPr>
      <w:r w:rsidRPr="00DB0746">
        <w:rPr>
          <w:rFonts w:ascii="Arial" w:hAnsi="Arial" w:cs="Arial"/>
          <w:sz w:val="24"/>
          <w:szCs w:val="24"/>
          <w:lang w:val="sr-Cyrl-BA"/>
        </w:rPr>
        <w:t xml:space="preserve">- </w:t>
      </w:r>
      <w:r w:rsidR="00EC448E" w:rsidRPr="00DB0746">
        <w:rPr>
          <w:rFonts w:ascii="Arial" w:hAnsi="Arial" w:cs="Arial"/>
          <w:sz w:val="24"/>
          <w:szCs w:val="24"/>
          <w:lang w:val="sr-Cyrl-BA"/>
        </w:rPr>
        <w:t xml:space="preserve">прикупљање и </w:t>
      </w:r>
      <w:r w:rsidRPr="00DB0746">
        <w:rPr>
          <w:rFonts w:ascii="Arial" w:hAnsi="Arial" w:cs="Arial"/>
          <w:sz w:val="24"/>
          <w:szCs w:val="24"/>
          <w:lang w:val="sr-Cyrl-BA"/>
        </w:rPr>
        <w:t>одвожење к</w:t>
      </w:r>
      <w:r w:rsidR="00544C05" w:rsidRPr="00DB0746">
        <w:rPr>
          <w:rFonts w:ascii="Arial" w:hAnsi="Arial" w:cs="Arial"/>
          <w:sz w:val="24"/>
          <w:szCs w:val="24"/>
          <w:lang w:val="sr-Cyrl-BA"/>
        </w:rPr>
        <w:t>омуналног отпада</w:t>
      </w:r>
      <w:r w:rsidRPr="00DB0746">
        <w:rPr>
          <w:rFonts w:ascii="Arial" w:hAnsi="Arial" w:cs="Arial"/>
          <w:sz w:val="24"/>
          <w:szCs w:val="24"/>
          <w:lang w:val="sr-Cyrl-BA"/>
        </w:rPr>
        <w:t>;</w:t>
      </w:r>
      <w:r w:rsidRPr="001217B6">
        <w:rPr>
          <w:rFonts w:ascii="Arial" w:hAnsi="Arial" w:cs="Arial"/>
          <w:sz w:val="24"/>
          <w:szCs w:val="24"/>
          <w:lang w:val="sr-Cyrl-BA"/>
        </w:rPr>
        <w:t xml:space="preserve"> </w:t>
      </w:r>
    </w:p>
    <w:p w14:paraId="171AD1E4" w14:textId="77777777" w:rsidR="00F94AA7" w:rsidRPr="001217B6" w:rsidRDefault="00F94AA7" w:rsidP="00544C05">
      <w:pPr>
        <w:pStyle w:val="NoSpacing"/>
        <w:rPr>
          <w:rFonts w:ascii="Arial" w:hAnsi="Arial" w:cs="Arial"/>
          <w:sz w:val="24"/>
          <w:szCs w:val="24"/>
          <w:lang w:val="sr-Cyrl-BA"/>
        </w:rPr>
      </w:pPr>
      <w:r w:rsidRPr="001217B6">
        <w:rPr>
          <w:rFonts w:ascii="Arial" w:hAnsi="Arial" w:cs="Arial"/>
          <w:sz w:val="24"/>
          <w:szCs w:val="24"/>
          <w:lang w:val="sr-Cyrl-BA"/>
        </w:rPr>
        <w:t>- испорука топлотне енергије за загријавање просторија;</w:t>
      </w:r>
    </w:p>
    <w:p w14:paraId="7AF2C887" w14:textId="77777777" w:rsidR="00F94AA7" w:rsidRPr="001217B6" w:rsidRDefault="00F94AA7" w:rsidP="00544C05">
      <w:pPr>
        <w:pStyle w:val="NoSpacing"/>
        <w:rPr>
          <w:rFonts w:ascii="Arial" w:hAnsi="Arial" w:cs="Arial"/>
          <w:sz w:val="24"/>
          <w:szCs w:val="24"/>
          <w:lang w:val="sr-Cyrl-BA"/>
        </w:rPr>
      </w:pPr>
      <w:r w:rsidRPr="001217B6">
        <w:rPr>
          <w:rFonts w:ascii="Arial" w:hAnsi="Arial" w:cs="Arial"/>
          <w:sz w:val="24"/>
          <w:szCs w:val="24"/>
          <w:lang w:val="sr-Cyrl-BA"/>
        </w:rPr>
        <w:t>- комунална накнада за услуге заједничке комуналне потрошње и</w:t>
      </w:r>
    </w:p>
    <w:p w14:paraId="6393753C" w14:textId="0E9F8E2A" w:rsidR="00F94AA7" w:rsidRPr="001217B6" w:rsidRDefault="00F94AA7" w:rsidP="00544C05">
      <w:pPr>
        <w:pStyle w:val="NoSpacing"/>
        <w:rPr>
          <w:rFonts w:ascii="Arial" w:hAnsi="Arial" w:cs="Arial"/>
          <w:sz w:val="24"/>
          <w:szCs w:val="24"/>
          <w:lang w:val="sr-Cyrl-BA"/>
        </w:rPr>
      </w:pPr>
      <w:r w:rsidRPr="001217B6">
        <w:rPr>
          <w:rFonts w:ascii="Arial" w:hAnsi="Arial" w:cs="Arial"/>
          <w:sz w:val="24"/>
          <w:szCs w:val="24"/>
          <w:lang w:val="sr-Cyrl-BA"/>
        </w:rPr>
        <w:t>- друге услуге и накнаде јавно - комуналног карактера.</w:t>
      </w:r>
    </w:p>
    <w:p w14:paraId="5D410EE3" w14:textId="77777777" w:rsidR="00BC5459" w:rsidRPr="001217B6" w:rsidRDefault="00BC5459" w:rsidP="00544C05">
      <w:pPr>
        <w:pStyle w:val="NoSpacing"/>
        <w:rPr>
          <w:lang w:val="sr-Cyrl-BA"/>
        </w:rPr>
      </w:pPr>
    </w:p>
    <w:p w14:paraId="0A1FF49E" w14:textId="23E4FC79" w:rsidR="00F94AA7" w:rsidRPr="001217B6" w:rsidRDefault="00F94AA7" w:rsidP="00BC5459">
      <w:pPr>
        <w:spacing w:line="240" w:lineRule="auto"/>
        <w:rPr>
          <w:rFonts w:ascii="Arial" w:eastAsia="Batang" w:hAnsi="Arial" w:cs="Arial"/>
          <w:b/>
          <w:bCs/>
          <w:sz w:val="24"/>
          <w:szCs w:val="24"/>
          <w:lang w:val="sr-Cyrl-BA"/>
        </w:rPr>
      </w:pPr>
      <w:r w:rsidRPr="001217B6">
        <w:rPr>
          <w:rFonts w:ascii="Arial" w:eastAsia="Batang" w:hAnsi="Arial" w:cs="Arial"/>
          <w:b/>
          <w:sz w:val="24"/>
          <w:szCs w:val="24"/>
          <w:lang w:val="sr-Cyrl-BA"/>
        </w:rPr>
        <w:t>I</w:t>
      </w:r>
      <w:r w:rsidRPr="001217B6">
        <w:rPr>
          <w:rFonts w:ascii="Arial" w:eastAsia="Batang" w:hAnsi="Arial" w:cs="Arial"/>
          <w:b/>
          <w:bCs/>
          <w:sz w:val="24"/>
          <w:szCs w:val="24"/>
          <w:lang w:val="sr-Cyrl-BA"/>
        </w:rPr>
        <w:t>I Значење употребљених израза</w:t>
      </w:r>
    </w:p>
    <w:p w14:paraId="06F818E2" w14:textId="77777777" w:rsidR="00F94AA7" w:rsidRPr="001217B6" w:rsidRDefault="00F94AA7" w:rsidP="00A459FD">
      <w:pPr>
        <w:spacing w:line="240" w:lineRule="auto"/>
        <w:jc w:val="center"/>
        <w:rPr>
          <w:rFonts w:ascii="Arial" w:eastAsia="Batang" w:hAnsi="Arial" w:cs="Arial"/>
          <w:b/>
          <w:sz w:val="24"/>
          <w:szCs w:val="24"/>
          <w:lang w:val="sr-Cyrl-BA"/>
        </w:rPr>
      </w:pPr>
      <w:r w:rsidRPr="001217B6">
        <w:rPr>
          <w:rFonts w:ascii="Arial" w:eastAsia="Batang" w:hAnsi="Arial" w:cs="Arial"/>
          <w:b/>
          <w:sz w:val="24"/>
          <w:szCs w:val="24"/>
          <w:lang w:val="sr-Cyrl-BA"/>
        </w:rPr>
        <w:t>Члан 3.</w:t>
      </w:r>
    </w:p>
    <w:p w14:paraId="76DF5484" w14:textId="77777777" w:rsidR="00F94AA7" w:rsidRPr="001217B6" w:rsidRDefault="00F94AA7" w:rsidP="00A459FD">
      <w:pPr>
        <w:spacing w:line="240" w:lineRule="auto"/>
        <w:ind w:firstLine="720"/>
        <w:jc w:val="both"/>
        <w:rPr>
          <w:rFonts w:ascii="Arial" w:eastAsia="Batang" w:hAnsi="Arial" w:cs="Arial"/>
          <w:sz w:val="24"/>
          <w:szCs w:val="24"/>
          <w:lang w:val="sr-Cyrl-BA"/>
        </w:rPr>
      </w:pPr>
      <w:r w:rsidRPr="001217B6">
        <w:rPr>
          <w:rFonts w:ascii="Arial" w:eastAsia="Batang" w:hAnsi="Arial" w:cs="Arial"/>
          <w:sz w:val="24"/>
          <w:szCs w:val="24"/>
          <w:lang w:val="sr-Cyrl-BA"/>
        </w:rPr>
        <w:t xml:space="preserve">Поједини изрази употребљени у овој Одлуци имају сљедеће значење: </w:t>
      </w:r>
    </w:p>
    <w:p w14:paraId="70BA318E" w14:textId="0DC8EA6D" w:rsidR="00F94AA7" w:rsidRPr="001217B6" w:rsidRDefault="00F94AA7" w:rsidP="00A459FD">
      <w:pPr>
        <w:spacing w:line="240" w:lineRule="auto"/>
        <w:ind w:firstLine="720"/>
        <w:jc w:val="both"/>
        <w:rPr>
          <w:rFonts w:ascii="Arial" w:eastAsia="Batang" w:hAnsi="Arial" w:cs="Arial"/>
          <w:sz w:val="24"/>
          <w:szCs w:val="24"/>
          <w:lang w:val="sr-Cyrl-BA"/>
        </w:rPr>
      </w:pPr>
      <w:r w:rsidRPr="001217B6">
        <w:rPr>
          <w:rFonts w:ascii="Arial" w:eastAsia="Batang" w:hAnsi="Arial" w:cs="Arial"/>
          <w:sz w:val="24"/>
          <w:szCs w:val="24"/>
          <w:lang w:val="sr-Cyrl-BA"/>
        </w:rPr>
        <w:t xml:space="preserve">а) </w:t>
      </w:r>
      <w:r w:rsidRPr="001217B6">
        <w:rPr>
          <w:rFonts w:ascii="Arial" w:eastAsia="Batang" w:hAnsi="Arial" w:cs="Arial"/>
          <w:b/>
          <w:bCs/>
          <w:sz w:val="24"/>
          <w:szCs w:val="24"/>
          <w:lang w:val="sr-Cyrl-BA"/>
        </w:rPr>
        <w:t>Комунална услуга</w:t>
      </w:r>
      <w:r w:rsidRPr="001217B6">
        <w:rPr>
          <w:rFonts w:ascii="Arial" w:eastAsia="Batang" w:hAnsi="Arial" w:cs="Arial"/>
          <w:sz w:val="24"/>
          <w:szCs w:val="24"/>
          <w:lang w:val="sr-Cyrl-BA"/>
        </w:rPr>
        <w:t xml:space="preserve"> је дјелатност индивидуалне комуналне потрошње која обухвата услуге и производе који се могу дефинисати, измјерити и наплатити за сваког корисника појединачно;</w:t>
      </w:r>
    </w:p>
    <w:p w14:paraId="320BFA1D" w14:textId="52EE920C" w:rsidR="00F94AA7" w:rsidRPr="001217B6" w:rsidRDefault="00F94AA7" w:rsidP="00A459FD">
      <w:pPr>
        <w:spacing w:line="240" w:lineRule="auto"/>
        <w:ind w:firstLine="720"/>
        <w:jc w:val="both"/>
        <w:rPr>
          <w:rFonts w:ascii="Arial" w:eastAsia="Batang" w:hAnsi="Arial" w:cs="Arial"/>
          <w:sz w:val="24"/>
          <w:szCs w:val="24"/>
          <w:lang w:val="sr-Cyrl-BA"/>
        </w:rPr>
      </w:pPr>
      <w:r w:rsidRPr="001217B6">
        <w:rPr>
          <w:rFonts w:ascii="Arial" w:eastAsia="Batang" w:hAnsi="Arial" w:cs="Arial"/>
          <w:sz w:val="24"/>
          <w:szCs w:val="24"/>
          <w:lang w:val="sr-Cyrl-BA"/>
        </w:rPr>
        <w:lastRenderedPageBreak/>
        <w:t xml:space="preserve">б) </w:t>
      </w:r>
      <w:r w:rsidRPr="001217B6">
        <w:rPr>
          <w:rFonts w:ascii="Arial" w:eastAsia="Batang" w:hAnsi="Arial" w:cs="Arial"/>
          <w:b/>
          <w:bCs/>
          <w:sz w:val="24"/>
          <w:szCs w:val="24"/>
          <w:lang w:val="sr-Cyrl-BA"/>
        </w:rPr>
        <w:t xml:space="preserve">Комунална накнада </w:t>
      </w:r>
      <w:r w:rsidRPr="001217B6">
        <w:rPr>
          <w:rFonts w:ascii="Arial" w:eastAsia="Batang" w:hAnsi="Arial" w:cs="Arial"/>
          <w:sz w:val="24"/>
          <w:szCs w:val="24"/>
          <w:lang w:val="sr-Cyrl-BA"/>
        </w:rPr>
        <w:t xml:space="preserve">је накнада коју обрачунава </w:t>
      </w:r>
      <w:r w:rsidR="00C66A49" w:rsidRPr="001217B6">
        <w:rPr>
          <w:rFonts w:ascii="Arial" w:eastAsia="Batang" w:hAnsi="Arial" w:cs="Arial"/>
          <w:sz w:val="24"/>
          <w:szCs w:val="24"/>
          <w:lang w:val="sr-Cyrl-BA"/>
        </w:rPr>
        <w:t>Град</w:t>
      </w:r>
      <w:r w:rsidRPr="001217B6">
        <w:rPr>
          <w:rFonts w:ascii="Arial" w:eastAsia="Batang" w:hAnsi="Arial" w:cs="Arial"/>
          <w:sz w:val="24"/>
          <w:szCs w:val="24"/>
          <w:lang w:val="sr-Cyrl-BA"/>
        </w:rPr>
        <w:t xml:space="preserve"> Градишка  (у даљем тексту: </w:t>
      </w:r>
      <w:r w:rsidR="00C66A49" w:rsidRPr="001217B6">
        <w:rPr>
          <w:rFonts w:ascii="Arial" w:eastAsia="Batang" w:hAnsi="Arial" w:cs="Arial"/>
          <w:sz w:val="24"/>
          <w:szCs w:val="24"/>
          <w:lang w:val="sr-Cyrl-BA"/>
        </w:rPr>
        <w:t>Град</w:t>
      </w:r>
      <w:r w:rsidRPr="001217B6">
        <w:rPr>
          <w:rFonts w:ascii="Arial" w:eastAsia="Batang" w:hAnsi="Arial" w:cs="Arial"/>
          <w:sz w:val="24"/>
          <w:szCs w:val="24"/>
          <w:lang w:val="sr-Cyrl-BA"/>
        </w:rPr>
        <w:t>) за кориштење објеката заједничке комуналне потрошње (јавна расвјета у насељеним мјестима, одржавање јавних саобраћајних површина у насељеним мјестима, одржавање и кориштење јавних површина и др.), која обухвата комуналне услуге и производе који се могу дефинисати и измјерити, али које није могуће посебно наплатити од сваког корисника комуналне услуге према количини стварно извршене комуналне услуге или коришћењу;</w:t>
      </w:r>
    </w:p>
    <w:p w14:paraId="1087092C" w14:textId="47DDB4F1" w:rsidR="00F94AA7" w:rsidRPr="001217B6" w:rsidRDefault="00F94AA7" w:rsidP="00A459FD">
      <w:pPr>
        <w:spacing w:line="240" w:lineRule="auto"/>
        <w:ind w:firstLine="720"/>
        <w:jc w:val="both"/>
        <w:rPr>
          <w:rFonts w:ascii="Arial" w:eastAsia="Batang" w:hAnsi="Arial" w:cs="Arial"/>
          <w:sz w:val="24"/>
          <w:szCs w:val="24"/>
          <w:lang w:val="sr-Cyrl-BA"/>
        </w:rPr>
      </w:pPr>
      <w:r w:rsidRPr="001217B6">
        <w:rPr>
          <w:rFonts w:ascii="Arial" w:eastAsia="Batang" w:hAnsi="Arial" w:cs="Arial"/>
          <w:sz w:val="24"/>
          <w:szCs w:val="24"/>
          <w:lang w:val="sr-Cyrl-BA"/>
        </w:rPr>
        <w:t xml:space="preserve">в) </w:t>
      </w:r>
      <w:r w:rsidRPr="001217B6">
        <w:rPr>
          <w:rFonts w:ascii="Arial" w:eastAsia="Batang" w:hAnsi="Arial" w:cs="Arial"/>
          <w:b/>
          <w:bCs/>
          <w:sz w:val="24"/>
          <w:szCs w:val="24"/>
          <w:lang w:val="sr-Cyrl-BA"/>
        </w:rPr>
        <w:t>Давалац комуналних услуга</w:t>
      </w:r>
      <w:r w:rsidRPr="001217B6">
        <w:rPr>
          <w:rFonts w:ascii="Arial" w:eastAsia="Batang" w:hAnsi="Arial" w:cs="Arial"/>
          <w:sz w:val="24"/>
          <w:szCs w:val="24"/>
          <w:lang w:val="sr-Cyrl-BA"/>
        </w:rPr>
        <w:t xml:space="preserve"> је комунално предузеће или друго привредно друштво којем је повјерено обављање комуналних услуга из тачке </w:t>
      </w:r>
      <w:r w:rsidRPr="001217B6">
        <w:rPr>
          <w:rFonts w:ascii="Arial" w:eastAsia="Batang" w:hAnsi="Arial" w:cs="Arial"/>
          <w:bCs/>
          <w:sz w:val="24"/>
          <w:szCs w:val="24"/>
          <w:lang w:val="sr-Cyrl-BA"/>
        </w:rPr>
        <w:t>а)</w:t>
      </w:r>
      <w:r w:rsidRPr="001217B6">
        <w:rPr>
          <w:rFonts w:ascii="Arial" w:eastAsia="Batang" w:hAnsi="Arial" w:cs="Arial"/>
          <w:sz w:val="24"/>
          <w:szCs w:val="24"/>
          <w:lang w:val="sr-Cyrl-BA"/>
        </w:rPr>
        <w:t xml:space="preserve"> овог члана;</w:t>
      </w:r>
    </w:p>
    <w:p w14:paraId="2777A046" w14:textId="7F5AD9E0" w:rsidR="00F94AA7" w:rsidRPr="001217B6" w:rsidRDefault="00F94AA7" w:rsidP="00A459FD">
      <w:pPr>
        <w:spacing w:line="240" w:lineRule="auto"/>
        <w:ind w:firstLine="720"/>
        <w:jc w:val="both"/>
        <w:rPr>
          <w:rFonts w:ascii="Arial" w:eastAsia="Batang" w:hAnsi="Arial" w:cs="Arial"/>
          <w:sz w:val="24"/>
          <w:szCs w:val="24"/>
          <w:lang w:val="sr-Cyrl-BA"/>
        </w:rPr>
      </w:pPr>
      <w:r w:rsidRPr="001217B6">
        <w:rPr>
          <w:rFonts w:ascii="Arial" w:eastAsia="Batang" w:hAnsi="Arial" w:cs="Arial"/>
          <w:sz w:val="24"/>
          <w:szCs w:val="24"/>
          <w:lang w:val="sr-Cyrl-BA"/>
        </w:rPr>
        <w:t xml:space="preserve">г) </w:t>
      </w:r>
      <w:r w:rsidRPr="001217B6">
        <w:rPr>
          <w:rFonts w:ascii="Arial" w:eastAsia="Batang" w:hAnsi="Arial" w:cs="Arial"/>
          <w:b/>
          <w:bCs/>
          <w:sz w:val="24"/>
          <w:szCs w:val="24"/>
          <w:lang w:val="sr-Cyrl-BA"/>
        </w:rPr>
        <w:t>Корисник комуналних услуга</w:t>
      </w:r>
      <w:r w:rsidRPr="001217B6">
        <w:rPr>
          <w:rFonts w:ascii="Arial" w:eastAsia="Batang" w:hAnsi="Arial" w:cs="Arial"/>
          <w:sz w:val="24"/>
          <w:szCs w:val="24"/>
          <w:lang w:val="sr-Cyrl-BA"/>
        </w:rPr>
        <w:t xml:space="preserve"> је физичко лице, самостални предузетник, удружење грађана, привредно друштво и друга правна лица, органи, организације и институције јавних служби, који користе комуналне услуге из тачке </w:t>
      </w:r>
      <w:r w:rsidRPr="001217B6">
        <w:rPr>
          <w:rFonts w:ascii="Arial" w:eastAsia="Batang" w:hAnsi="Arial" w:cs="Arial"/>
          <w:bCs/>
          <w:sz w:val="24"/>
          <w:szCs w:val="24"/>
          <w:lang w:val="sr-Cyrl-BA"/>
        </w:rPr>
        <w:t>а)</w:t>
      </w:r>
      <w:r w:rsidRPr="001217B6">
        <w:rPr>
          <w:rFonts w:ascii="Arial" w:eastAsia="Batang" w:hAnsi="Arial" w:cs="Arial"/>
          <w:sz w:val="24"/>
          <w:szCs w:val="24"/>
          <w:lang w:val="sr-Cyrl-BA"/>
        </w:rPr>
        <w:t xml:space="preserve"> овог члана; </w:t>
      </w:r>
    </w:p>
    <w:p w14:paraId="334C5541" w14:textId="17CF39D0" w:rsidR="00F94AA7" w:rsidRPr="001217B6" w:rsidRDefault="00F94AA7" w:rsidP="00A459FD">
      <w:pPr>
        <w:spacing w:line="240" w:lineRule="auto"/>
        <w:ind w:firstLine="720"/>
        <w:jc w:val="both"/>
        <w:rPr>
          <w:rFonts w:ascii="Arial" w:eastAsia="Batang" w:hAnsi="Arial" w:cs="Arial"/>
          <w:sz w:val="24"/>
          <w:szCs w:val="24"/>
          <w:lang w:val="sr-Cyrl-BA"/>
        </w:rPr>
      </w:pPr>
      <w:r w:rsidRPr="001217B6">
        <w:rPr>
          <w:rFonts w:ascii="Arial" w:eastAsia="Batang" w:hAnsi="Arial" w:cs="Arial"/>
          <w:sz w:val="24"/>
          <w:szCs w:val="24"/>
          <w:lang w:val="sr-Cyrl-BA"/>
        </w:rPr>
        <w:t xml:space="preserve">д) </w:t>
      </w:r>
      <w:r w:rsidRPr="001217B6">
        <w:rPr>
          <w:rFonts w:ascii="Arial" w:eastAsia="Batang" w:hAnsi="Arial" w:cs="Arial"/>
          <w:b/>
          <w:bCs/>
          <w:sz w:val="24"/>
          <w:szCs w:val="24"/>
          <w:lang w:val="sr-Cyrl-BA"/>
        </w:rPr>
        <w:t>Обвезник комуналне накнаде</w:t>
      </w:r>
      <w:r w:rsidRPr="001217B6">
        <w:rPr>
          <w:rFonts w:ascii="Arial" w:eastAsia="Batang" w:hAnsi="Arial" w:cs="Arial"/>
          <w:sz w:val="24"/>
          <w:szCs w:val="24"/>
          <w:lang w:val="sr-Cyrl-BA"/>
        </w:rPr>
        <w:t xml:space="preserve"> је власник стамбеног, пословног или другог простора, носилац станарског права, закупац стамбеног, пословног или другог простора, односно физичко или правно лице које користи објекте и уређаје заједничке комуналне потрошње наведене у тачки </w:t>
      </w:r>
      <w:r w:rsidRPr="001217B6">
        <w:rPr>
          <w:rFonts w:ascii="Arial" w:eastAsia="Batang" w:hAnsi="Arial" w:cs="Arial"/>
          <w:b/>
          <w:sz w:val="24"/>
          <w:szCs w:val="24"/>
          <w:lang w:val="sr-Cyrl-BA"/>
        </w:rPr>
        <w:t>б)</w:t>
      </w:r>
      <w:r w:rsidRPr="001217B6">
        <w:rPr>
          <w:rFonts w:ascii="Arial" w:eastAsia="Batang" w:hAnsi="Arial" w:cs="Arial"/>
          <w:sz w:val="24"/>
          <w:szCs w:val="24"/>
          <w:lang w:val="sr-Cyrl-BA"/>
        </w:rPr>
        <w:t xml:space="preserve"> овог члана;</w:t>
      </w:r>
    </w:p>
    <w:p w14:paraId="126F5E75" w14:textId="1B98EEF5" w:rsidR="00F94AA7" w:rsidRPr="001217B6" w:rsidRDefault="00F94AA7" w:rsidP="00A459FD">
      <w:pPr>
        <w:spacing w:line="240" w:lineRule="auto"/>
        <w:ind w:firstLine="720"/>
        <w:jc w:val="both"/>
        <w:rPr>
          <w:rFonts w:ascii="Arial" w:eastAsia="Batang" w:hAnsi="Arial" w:cs="Arial"/>
          <w:sz w:val="24"/>
          <w:szCs w:val="24"/>
          <w:shd w:val="clear" w:color="auto" w:fill="FFFF00"/>
          <w:lang w:val="sr-Cyrl-BA"/>
        </w:rPr>
      </w:pPr>
      <w:r w:rsidRPr="001217B6">
        <w:rPr>
          <w:rFonts w:ascii="Arial" w:eastAsia="Batang" w:hAnsi="Arial" w:cs="Arial"/>
          <w:sz w:val="24"/>
          <w:szCs w:val="24"/>
          <w:lang w:val="sr-Cyrl-BA"/>
        </w:rPr>
        <w:t xml:space="preserve">ђ) </w:t>
      </w:r>
      <w:r w:rsidRPr="001217B6">
        <w:rPr>
          <w:rFonts w:ascii="Arial" w:eastAsia="Batang" w:hAnsi="Arial" w:cs="Arial"/>
          <w:b/>
          <w:bCs/>
          <w:sz w:val="24"/>
          <w:szCs w:val="24"/>
          <w:lang w:val="sr-Cyrl-BA"/>
        </w:rPr>
        <w:t xml:space="preserve">Систем обједињене наплате - СОН </w:t>
      </w:r>
      <w:r w:rsidRPr="001217B6">
        <w:rPr>
          <w:rFonts w:ascii="Arial" w:eastAsia="Batang" w:hAnsi="Arial" w:cs="Arial"/>
          <w:sz w:val="24"/>
          <w:szCs w:val="24"/>
          <w:lang w:val="sr-Cyrl-BA"/>
        </w:rPr>
        <w:t xml:space="preserve">је посебан организациони дио </w:t>
      </w:r>
      <w:r w:rsidR="00544C05" w:rsidRPr="001217B6">
        <w:rPr>
          <w:rFonts w:ascii="Arial" w:eastAsia="Batang" w:hAnsi="Arial" w:cs="Arial"/>
          <w:sz w:val="24"/>
          <w:szCs w:val="24"/>
          <w:lang w:val="sr-Cyrl-BA"/>
        </w:rPr>
        <w:t>градске</w:t>
      </w:r>
      <w:r w:rsidRPr="001217B6">
        <w:rPr>
          <w:rFonts w:ascii="Arial" w:eastAsia="Batang" w:hAnsi="Arial" w:cs="Arial"/>
          <w:sz w:val="24"/>
          <w:szCs w:val="24"/>
          <w:lang w:val="sr-Cyrl-BA"/>
        </w:rPr>
        <w:t xml:space="preserve"> управе овлаштен за обрачун и наплату комуналија, у своје име и за свој рачун, односно у своје име а за рачун даваоца комуналних услуга, на основу међусобно закљученог уговора; </w:t>
      </w:r>
    </w:p>
    <w:p w14:paraId="558758B0" w14:textId="01017A15" w:rsidR="00F94AA7" w:rsidRPr="001217B6" w:rsidRDefault="00F94AA7" w:rsidP="00A459FD">
      <w:pPr>
        <w:spacing w:line="240" w:lineRule="auto"/>
        <w:ind w:firstLine="720"/>
        <w:jc w:val="both"/>
        <w:rPr>
          <w:rFonts w:ascii="Arial" w:eastAsia="Batang" w:hAnsi="Arial" w:cs="Arial"/>
          <w:sz w:val="24"/>
          <w:szCs w:val="24"/>
          <w:lang w:val="sr-Cyrl-BA"/>
        </w:rPr>
      </w:pPr>
      <w:r w:rsidRPr="001217B6">
        <w:rPr>
          <w:rFonts w:ascii="Arial" w:eastAsia="Batang" w:hAnsi="Arial" w:cs="Arial"/>
          <w:sz w:val="24"/>
          <w:szCs w:val="24"/>
          <w:lang w:val="sr-Cyrl-BA"/>
        </w:rPr>
        <w:t xml:space="preserve">е) </w:t>
      </w:r>
      <w:r w:rsidRPr="001217B6">
        <w:rPr>
          <w:rFonts w:ascii="Arial" w:eastAsia="Batang" w:hAnsi="Arial" w:cs="Arial"/>
          <w:b/>
          <w:bCs/>
          <w:sz w:val="24"/>
          <w:szCs w:val="24"/>
          <w:lang w:val="sr-Cyrl-BA"/>
        </w:rPr>
        <w:t>Неспоран дуг</w:t>
      </w:r>
      <w:r w:rsidRPr="001217B6">
        <w:rPr>
          <w:rFonts w:ascii="Arial" w:eastAsia="Batang" w:hAnsi="Arial" w:cs="Arial"/>
          <w:sz w:val="24"/>
          <w:szCs w:val="24"/>
          <w:lang w:val="sr-Cyrl-BA"/>
        </w:rPr>
        <w:t xml:space="preserve"> је износ рачуна или дио износа јединственог</w:t>
      </w:r>
      <w:r w:rsidR="002C1C55">
        <w:rPr>
          <w:rFonts w:ascii="Arial" w:eastAsia="Batang" w:hAnsi="Arial" w:cs="Arial"/>
          <w:sz w:val="24"/>
          <w:szCs w:val="24"/>
          <w:lang w:val="sr-Cyrl-BA"/>
        </w:rPr>
        <w:t>-заједничког</w:t>
      </w:r>
      <w:r w:rsidRPr="001217B6">
        <w:rPr>
          <w:rFonts w:ascii="Arial" w:eastAsia="Batang" w:hAnsi="Arial" w:cs="Arial"/>
          <w:sz w:val="24"/>
          <w:szCs w:val="24"/>
          <w:lang w:val="sr-Cyrl-BA"/>
        </w:rPr>
        <w:t xml:space="preserve">  рачуна на који корисник комуналија није уложио приговор - рекламацију;</w:t>
      </w:r>
      <w:r w:rsidRPr="001217B6">
        <w:rPr>
          <w:rFonts w:ascii="Arial" w:eastAsia="Batang" w:hAnsi="Arial" w:cs="Arial"/>
          <w:sz w:val="24"/>
          <w:szCs w:val="24"/>
          <w:shd w:val="clear" w:color="auto" w:fill="FFFF00"/>
          <w:lang w:val="sr-Cyrl-BA"/>
        </w:rPr>
        <w:t xml:space="preserve"> </w:t>
      </w:r>
    </w:p>
    <w:p w14:paraId="44623BE4" w14:textId="77777777" w:rsidR="00F94AA7" w:rsidRPr="001217B6" w:rsidRDefault="00F94AA7" w:rsidP="00A459FD">
      <w:pPr>
        <w:spacing w:line="240" w:lineRule="auto"/>
        <w:ind w:firstLine="720"/>
        <w:jc w:val="both"/>
        <w:rPr>
          <w:rFonts w:ascii="Arial" w:eastAsia="Batang" w:hAnsi="Arial" w:cs="Arial"/>
          <w:sz w:val="24"/>
          <w:szCs w:val="24"/>
          <w:lang w:val="sr-Cyrl-BA"/>
        </w:rPr>
      </w:pPr>
      <w:r w:rsidRPr="001217B6">
        <w:rPr>
          <w:rFonts w:ascii="Arial" w:eastAsia="Batang" w:hAnsi="Arial" w:cs="Arial"/>
          <w:sz w:val="24"/>
          <w:szCs w:val="24"/>
          <w:lang w:val="sr-Cyrl-BA"/>
        </w:rPr>
        <w:t xml:space="preserve">ж) </w:t>
      </w:r>
      <w:r w:rsidRPr="001217B6">
        <w:rPr>
          <w:rFonts w:ascii="Arial" w:eastAsia="Batang" w:hAnsi="Arial" w:cs="Arial"/>
          <w:b/>
          <w:bCs/>
          <w:sz w:val="24"/>
          <w:szCs w:val="24"/>
          <w:lang w:val="sr-Cyrl-BA"/>
        </w:rPr>
        <w:t>Споран дуг</w:t>
      </w:r>
      <w:r w:rsidRPr="001217B6">
        <w:rPr>
          <w:rFonts w:ascii="Arial" w:eastAsia="Batang" w:hAnsi="Arial" w:cs="Arial"/>
          <w:sz w:val="24"/>
          <w:szCs w:val="24"/>
          <w:lang w:val="sr-Cyrl-BA"/>
        </w:rPr>
        <w:t xml:space="preserve"> је износ рачуна или дио износа рачуна на који је корисник кому-налија у остављеном року уложио приговор - рекламацију;</w:t>
      </w:r>
    </w:p>
    <w:p w14:paraId="07A07F82" w14:textId="77777777" w:rsidR="00F94AA7" w:rsidRPr="001217B6" w:rsidRDefault="00F94AA7" w:rsidP="00A459FD">
      <w:pPr>
        <w:spacing w:line="240" w:lineRule="auto"/>
        <w:ind w:firstLine="720"/>
        <w:jc w:val="both"/>
        <w:rPr>
          <w:rFonts w:ascii="Arial" w:eastAsia="Batang" w:hAnsi="Arial" w:cs="Arial"/>
          <w:sz w:val="24"/>
          <w:szCs w:val="24"/>
          <w:lang w:val="sr-Cyrl-BA"/>
        </w:rPr>
      </w:pPr>
      <w:r w:rsidRPr="001217B6">
        <w:rPr>
          <w:rFonts w:ascii="Arial" w:eastAsia="Batang" w:hAnsi="Arial" w:cs="Arial"/>
          <w:sz w:val="24"/>
          <w:szCs w:val="24"/>
          <w:lang w:val="sr-Cyrl-BA"/>
        </w:rPr>
        <w:t xml:space="preserve">з) </w:t>
      </w:r>
      <w:r w:rsidRPr="001217B6">
        <w:rPr>
          <w:rFonts w:ascii="Arial" w:eastAsia="Batang" w:hAnsi="Arial" w:cs="Arial"/>
          <w:b/>
          <w:bCs/>
          <w:sz w:val="24"/>
          <w:szCs w:val="24"/>
          <w:lang w:val="sr-Cyrl-BA"/>
        </w:rPr>
        <w:t>Комуналије</w:t>
      </w:r>
      <w:r w:rsidRPr="001217B6">
        <w:rPr>
          <w:rFonts w:ascii="Arial" w:eastAsia="Batang" w:hAnsi="Arial" w:cs="Arial"/>
          <w:sz w:val="24"/>
          <w:szCs w:val="24"/>
          <w:lang w:val="sr-Cyrl-BA"/>
        </w:rPr>
        <w:t xml:space="preserve"> су заједнички назив за комуналне услуге и комуналну накнаду;</w:t>
      </w:r>
    </w:p>
    <w:p w14:paraId="3348645C" w14:textId="3E22625A" w:rsidR="00F94AA7" w:rsidRPr="001217B6" w:rsidRDefault="00F94AA7" w:rsidP="00A459FD">
      <w:pPr>
        <w:spacing w:line="240" w:lineRule="auto"/>
        <w:ind w:firstLine="720"/>
        <w:jc w:val="both"/>
        <w:rPr>
          <w:rFonts w:ascii="Arial" w:eastAsia="Batang" w:hAnsi="Arial" w:cs="Arial"/>
          <w:sz w:val="24"/>
          <w:szCs w:val="24"/>
          <w:lang w:val="sr-Cyrl-BA"/>
        </w:rPr>
      </w:pPr>
      <w:r w:rsidRPr="001217B6">
        <w:rPr>
          <w:rFonts w:ascii="Arial" w:eastAsia="Batang" w:hAnsi="Arial" w:cs="Arial"/>
          <w:sz w:val="24"/>
          <w:szCs w:val="24"/>
          <w:lang w:val="sr-Cyrl-BA"/>
        </w:rPr>
        <w:t xml:space="preserve">и) </w:t>
      </w:r>
      <w:r w:rsidRPr="001217B6">
        <w:rPr>
          <w:rFonts w:ascii="Arial" w:eastAsia="Batang" w:hAnsi="Arial" w:cs="Arial"/>
          <w:b/>
          <w:bCs/>
          <w:sz w:val="24"/>
          <w:szCs w:val="24"/>
          <w:lang w:val="sr-Cyrl-BA"/>
        </w:rPr>
        <w:t>Централна евиденција</w:t>
      </w:r>
      <w:r w:rsidRPr="001217B6">
        <w:rPr>
          <w:rFonts w:ascii="Arial" w:eastAsia="Batang" w:hAnsi="Arial" w:cs="Arial"/>
          <w:sz w:val="24"/>
          <w:szCs w:val="24"/>
          <w:lang w:val="sr-Cyrl-BA"/>
        </w:rPr>
        <w:t xml:space="preserve"> је евиденција коју води </w:t>
      </w:r>
      <w:r w:rsidR="00544C05" w:rsidRPr="001217B6">
        <w:rPr>
          <w:rFonts w:ascii="Arial" w:eastAsia="Batang" w:hAnsi="Arial" w:cs="Arial"/>
          <w:sz w:val="24"/>
          <w:szCs w:val="24"/>
          <w:lang w:val="sr-Cyrl-BA"/>
        </w:rPr>
        <w:t>Град</w:t>
      </w:r>
      <w:r w:rsidRPr="001217B6">
        <w:rPr>
          <w:rFonts w:ascii="Arial" w:eastAsia="Batang" w:hAnsi="Arial" w:cs="Arial"/>
          <w:sz w:val="24"/>
          <w:szCs w:val="24"/>
          <w:lang w:val="sr-Cyrl-BA"/>
        </w:rPr>
        <w:t xml:space="preserve"> путем СОН-а, која садржи евиденцију корисника комуналних услуга и обвезника комуналне накнаде, на подручју </w:t>
      </w:r>
      <w:r w:rsidR="00544C05" w:rsidRPr="001217B6">
        <w:rPr>
          <w:rFonts w:ascii="Arial" w:eastAsia="Batang" w:hAnsi="Arial" w:cs="Arial"/>
          <w:sz w:val="24"/>
          <w:szCs w:val="24"/>
          <w:lang w:val="sr-Cyrl-BA"/>
        </w:rPr>
        <w:t>града</w:t>
      </w:r>
      <w:r w:rsidRPr="001217B6">
        <w:rPr>
          <w:rFonts w:ascii="Arial" w:eastAsia="Batang" w:hAnsi="Arial" w:cs="Arial"/>
          <w:sz w:val="24"/>
          <w:szCs w:val="24"/>
          <w:lang w:val="sr-Cyrl-BA"/>
        </w:rPr>
        <w:t>;</w:t>
      </w:r>
    </w:p>
    <w:p w14:paraId="39B795FA" w14:textId="530801AD" w:rsidR="00F94AA7" w:rsidRPr="001217B6" w:rsidRDefault="00F94AA7" w:rsidP="00FF394E">
      <w:pPr>
        <w:spacing w:line="240" w:lineRule="auto"/>
        <w:ind w:firstLine="720"/>
        <w:jc w:val="both"/>
        <w:rPr>
          <w:rFonts w:ascii="Arial" w:eastAsia="Batang" w:hAnsi="Arial" w:cs="Arial"/>
          <w:sz w:val="24"/>
          <w:szCs w:val="24"/>
          <w:lang w:val="sr-Cyrl-BA"/>
        </w:rPr>
      </w:pPr>
      <w:r w:rsidRPr="00DB0746">
        <w:rPr>
          <w:rFonts w:ascii="Arial" w:eastAsia="Batang" w:hAnsi="Arial" w:cs="Arial"/>
          <w:sz w:val="24"/>
          <w:szCs w:val="24"/>
          <w:lang w:val="sr-Cyrl-BA"/>
        </w:rPr>
        <w:t xml:space="preserve">ј) </w:t>
      </w:r>
      <w:r w:rsidRPr="00DB0746">
        <w:rPr>
          <w:rFonts w:ascii="Arial" w:eastAsia="Batang" w:hAnsi="Arial" w:cs="Arial"/>
          <w:b/>
          <w:bCs/>
          <w:sz w:val="24"/>
          <w:szCs w:val="24"/>
          <w:lang w:val="sr-Cyrl-BA"/>
        </w:rPr>
        <w:t>Јединствени</w:t>
      </w:r>
      <w:r w:rsidR="002C1C55" w:rsidRPr="00DB0746">
        <w:rPr>
          <w:rFonts w:ascii="Arial" w:eastAsia="Batang" w:hAnsi="Arial" w:cs="Arial"/>
          <w:b/>
          <w:bCs/>
          <w:sz w:val="24"/>
          <w:szCs w:val="24"/>
          <w:lang w:val="sr-Cyrl-BA"/>
        </w:rPr>
        <w:t>-заједнички</w:t>
      </w:r>
      <w:r w:rsidRPr="00DB0746">
        <w:rPr>
          <w:rFonts w:ascii="Arial" w:eastAsia="Batang" w:hAnsi="Arial" w:cs="Arial"/>
          <w:b/>
          <w:bCs/>
          <w:sz w:val="24"/>
          <w:szCs w:val="24"/>
          <w:lang w:val="sr-Cyrl-BA"/>
        </w:rPr>
        <w:t xml:space="preserve"> рачун СОН-а </w:t>
      </w:r>
      <w:r w:rsidRPr="00DB0746">
        <w:rPr>
          <w:rFonts w:ascii="Arial" w:eastAsia="Batang" w:hAnsi="Arial" w:cs="Arial"/>
          <w:sz w:val="24"/>
          <w:szCs w:val="24"/>
          <w:lang w:val="sr-Cyrl-BA"/>
        </w:rPr>
        <w:t>је рачун који исказује збирни мјесечни износ обрачунате комуналије за сваког појединачног корисника из централне евиденције,  на основу појединачно обрачунате комуналне услуге по врсти и потрошњи и обрачунатог износа утврђене комуналне накнаде.</w:t>
      </w:r>
    </w:p>
    <w:p w14:paraId="77ABB021" w14:textId="44989B3B" w:rsidR="00F94AA7" w:rsidRPr="001217B6" w:rsidRDefault="00F94AA7" w:rsidP="00FF394E">
      <w:pPr>
        <w:spacing w:line="240" w:lineRule="auto"/>
        <w:rPr>
          <w:rFonts w:ascii="Arial" w:eastAsia="Batang" w:hAnsi="Arial" w:cs="Arial"/>
          <w:b/>
          <w:bCs/>
          <w:sz w:val="24"/>
          <w:szCs w:val="24"/>
          <w:lang w:val="sr-Cyrl-BA"/>
        </w:rPr>
      </w:pPr>
      <w:r w:rsidRPr="001217B6">
        <w:rPr>
          <w:rFonts w:ascii="Arial" w:eastAsia="Batang" w:hAnsi="Arial" w:cs="Arial"/>
          <w:b/>
          <w:bCs/>
          <w:sz w:val="24"/>
          <w:szCs w:val="24"/>
          <w:lang w:val="sr-Cyrl-BA"/>
        </w:rPr>
        <w:t>III Организација заједничких послова, међусобна права и обавезе учесника</w:t>
      </w:r>
    </w:p>
    <w:p w14:paraId="1090C9C4" w14:textId="77777777" w:rsidR="00F94AA7" w:rsidRPr="001217B6" w:rsidRDefault="00F94AA7" w:rsidP="00A459FD">
      <w:pPr>
        <w:spacing w:line="240" w:lineRule="auto"/>
        <w:jc w:val="center"/>
        <w:rPr>
          <w:rFonts w:ascii="Arial" w:eastAsia="Batang" w:hAnsi="Arial" w:cs="Arial"/>
          <w:b/>
          <w:sz w:val="24"/>
          <w:szCs w:val="24"/>
          <w:lang w:val="sr-Cyrl-BA"/>
        </w:rPr>
      </w:pPr>
      <w:r w:rsidRPr="001217B6">
        <w:rPr>
          <w:rFonts w:ascii="Arial" w:eastAsia="Batang" w:hAnsi="Arial" w:cs="Arial"/>
          <w:b/>
          <w:sz w:val="24"/>
          <w:szCs w:val="24"/>
          <w:lang w:val="sr-Cyrl-BA"/>
        </w:rPr>
        <w:t>Члан 4.</w:t>
      </w:r>
    </w:p>
    <w:p w14:paraId="1D992DB6" w14:textId="55CFCB7B" w:rsidR="00F94AA7" w:rsidRPr="001217B6" w:rsidRDefault="00F94AA7" w:rsidP="00A459FD">
      <w:pPr>
        <w:spacing w:line="240" w:lineRule="auto"/>
        <w:ind w:firstLine="720"/>
        <w:jc w:val="both"/>
        <w:rPr>
          <w:rFonts w:ascii="Arial" w:eastAsia="Batang" w:hAnsi="Arial" w:cs="Arial"/>
          <w:sz w:val="24"/>
          <w:szCs w:val="24"/>
          <w:lang w:val="sr-Cyrl-BA"/>
        </w:rPr>
      </w:pPr>
      <w:r w:rsidRPr="001217B6">
        <w:rPr>
          <w:rFonts w:ascii="Arial" w:eastAsia="Batang" w:hAnsi="Arial" w:cs="Arial"/>
          <w:sz w:val="24"/>
          <w:szCs w:val="24"/>
          <w:lang w:val="sr-Cyrl-BA"/>
        </w:rPr>
        <w:t>(1) Заједнички послови из члана 1. ове Одлуке, воде се на начин да сваки давалац комуналне услуге, у складу са законом којим је регулисана дјелатност коју обавља, утврђује и води евиденцију корисника комуналне  услуге  коју пружа, те исту доставља СОН-у.</w:t>
      </w:r>
    </w:p>
    <w:p w14:paraId="187B59DD" w14:textId="1FBE06C7" w:rsidR="00F94AA7" w:rsidRPr="001217B6" w:rsidRDefault="00F94AA7" w:rsidP="00A459FD">
      <w:pPr>
        <w:spacing w:line="240" w:lineRule="auto"/>
        <w:ind w:firstLine="720"/>
        <w:jc w:val="both"/>
        <w:rPr>
          <w:rFonts w:ascii="Arial" w:eastAsia="Batang" w:hAnsi="Arial" w:cs="Arial"/>
          <w:sz w:val="24"/>
          <w:szCs w:val="24"/>
          <w:lang w:val="sr-Cyrl-BA"/>
        </w:rPr>
      </w:pPr>
      <w:r w:rsidRPr="001217B6">
        <w:rPr>
          <w:rFonts w:ascii="Arial" w:eastAsia="Batang" w:hAnsi="Arial" w:cs="Arial"/>
          <w:sz w:val="24"/>
          <w:szCs w:val="24"/>
          <w:lang w:val="sr-Cyrl-BA"/>
        </w:rPr>
        <w:lastRenderedPageBreak/>
        <w:t>(2) На основу достављене евиденције из претходног става, СОН у своје име</w:t>
      </w:r>
      <w:r w:rsidR="00FF394E" w:rsidRPr="001217B6">
        <w:rPr>
          <w:rFonts w:ascii="Arial" w:eastAsia="Batang" w:hAnsi="Arial" w:cs="Arial"/>
          <w:sz w:val="24"/>
          <w:szCs w:val="24"/>
          <w:lang w:val="sr-Cyrl-BA"/>
        </w:rPr>
        <w:t>,</w:t>
      </w:r>
      <w:r w:rsidRPr="001217B6">
        <w:rPr>
          <w:rFonts w:ascii="Arial" w:eastAsia="Batang" w:hAnsi="Arial" w:cs="Arial"/>
          <w:sz w:val="24"/>
          <w:szCs w:val="24"/>
          <w:lang w:val="sr-Cyrl-BA"/>
        </w:rPr>
        <w:t xml:space="preserve"> а за рачун даваоца комунале услуге:</w:t>
      </w:r>
    </w:p>
    <w:p w14:paraId="4F333658" w14:textId="5816B2A5" w:rsidR="00F94AA7" w:rsidRPr="001217B6" w:rsidRDefault="00F94AA7" w:rsidP="00A459FD">
      <w:pPr>
        <w:spacing w:line="240" w:lineRule="auto"/>
        <w:ind w:firstLine="720"/>
        <w:jc w:val="both"/>
        <w:rPr>
          <w:rFonts w:ascii="Arial" w:eastAsia="Batang" w:hAnsi="Arial" w:cs="Arial"/>
          <w:sz w:val="24"/>
          <w:szCs w:val="24"/>
          <w:lang w:val="sr-Cyrl-BA"/>
        </w:rPr>
      </w:pPr>
      <w:r w:rsidRPr="001217B6">
        <w:rPr>
          <w:rFonts w:ascii="Arial" w:eastAsia="Batang" w:hAnsi="Arial" w:cs="Arial"/>
          <w:sz w:val="24"/>
          <w:szCs w:val="24"/>
          <w:lang w:val="sr-Cyrl-BA"/>
        </w:rPr>
        <w:t>а) води централну евиденцију корисника комуналија;</w:t>
      </w:r>
    </w:p>
    <w:p w14:paraId="7AB8BD9C" w14:textId="314E5BFA" w:rsidR="00F94AA7" w:rsidRPr="001217B6" w:rsidRDefault="00F94AA7" w:rsidP="00A459FD">
      <w:pPr>
        <w:spacing w:line="240" w:lineRule="auto"/>
        <w:ind w:firstLine="720"/>
        <w:jc w:val="both"/>
        <w:rPr>
          <w:rFonts w:ascii="Arial" w:eastAsia="Batang" w:hAnsi="Arial" w:cs="Arial"/>
          <w:sz w:val="24"/>
          <w:szCs w:val="24"/>
          <w:lang w:val="sr-Cyrl-BA"/>
        </w:rPr>
      </w:pPr>
      <w:r w:rsidRPr="001217B6">
        <w:rPr>
          <w:rFonts w:ascii="Arial" w:eastAsia="Batang" w:hAnsi="Arial" w:cs="Arial"/>
          <w:sz w:val="24"/>
          <w:szCs w:val="24"/>
          <w:lang w:val="sr-Cyrl-BA"/>
        </w:rPr>
        <w:t>б) врши обрачун и издаје јединствени</w:t>
      </w:r>
      <w:r w:rsidR="002C1C55">
        <w:rPr>
          <w:rFonts w:ascii="Arial" w:eastAsia="Batang" w:hAnsi="Arial" w:cs="Arial"/>
          <w:sz w:val="24"/>
          <w:szCs w:val="24"/>
          <w:lang w:val="sr-Cyrl-BA"/>
        </w:rPr>
        <w:t>-заједнички</w:t>
      </w:r>
      <w:r w:rsidRPr="001217B6">
        <w:rPr>
          <w:rFonts w:ascii="Arial" w:eastAsia="Batang" w:hAnsi="Arial" w:cs="Arial"/>
          <w:sz w:val="24"/>
          <w:szCs w:val="24"/>
          <w:lang w:val="sr-Cyrl-BA"/>
        </w:rPr>
        <w:t xml:space="preserve"> рачун, те врши наплату комуналија;</w:t>
      </w:r>
    </w:p>
    <w:p w14:paraId="1C4EFC3D" w14:textId="08D374C7" w:rsidR="00F94AA7" w:rsidRPr="001217B6" w:rsidRDefault="00F94AA7" w:rsidP="00A459FD">
      <w:pPr>
        <w:spacing w:line="240" w:lineRule="auto"/>
        <w:ind w:firstLine="720"/>
        <w:jc w:val="both"/>
        <w:rPr>
          <w:rFonts w:ascii="Arial" w:eastAsia="Batang" w:hAnsi="Arial" w:cs="Arial"/>
          <w:sz w:val="24"/>
          <w:szCs w:val="24"/>
          <w:shd w:val="clear" w:color="auto" w:fill="FFFF00"/>
          <w:lang w:val="sr-Cyrl-BA"/>
        </w:rPr>
      </w:pPr>
      <w:r w:rsidRPr="001217B6">
        <w:rPr>
          <w:rFonts w:ascii="Arial" w:eastAsia="Batang" w:hAnsi="Arial" w:cs="Arial"/>
          <w:sz w:val="24"/>
          <w:szCs w:val="24"/>
          <w:lang w:val="sr-Cyrl-BA"/>
        </w:rPr>
        <w:t>в) заприма приговор</w:t>
      </w:r>
      <w:r w:rsidR="00FF394E" w:rsidRPr="001217B6">
        <w:rPr>
          <w:rFonts w:ascii="Arial" w:eastAsia="Batang" w:hAnsi="Arial" w:cs="Arial"/>
          <w:sz w:val="24"/>
          <w:szCs w:val="24"/>
          <w:lang w:val="sr-Cyrl-BA"/>
        </w:rPr>
        <w:t>/</w:t>
      </w:r>
      <w:r w:rsidRPr="001217B6">
        <w:rPr>
          <w:rFonts w:ascii="Arial" w:eastAsia="Batang" w:hAnsi="Arial" w:cs="Arial"/>
          <w:sz w:val="24"/>
          <w:szCs w:val="24"/>
          <w:lang w:val="sr-Cyrl-BA"/>
        </w:rPr>
        <w:t xml:space="preserve">рекламације корисника изјављене на </w:t>
      </w:r>
      <w:r w:rsidR="002C1C55">
        <w:rPr>
          <w:rFonts w:ascii="Arial" w:eastAsia="Batang" w:hAnsi="Arial" w:cs="Arial"/>
          <w:sz w:val="24"/>
          <w:szCs w:val="24"/>
          <w:lang w:val="sr-Cyrl-BA"/>
        </w:rPr>
        <w:t>ј</w:t>
      </w:r>
      <w:r w:rsidRPr="001217B6">
        <w:rPr>
          <w:rFonts w:ascii="Arial" w:eastAsia="Batang" w:hAnsi="Arial" w:cs="Arial"/>
          <w:sz w:val="24"/>
          <w:szCs w:val="24"/>
          <w:lang w:val="sr-Cyrl-BA"/>
        </w:rPr>
        <w:t>единствени</w:t>
      </w:r>
      <w:r w:rsidR="002C1C55">
        <w:rPr>
          <w:rFonts w:ascii="Arial" w:eastAsia="Batang" w:hAnsi="Arial" w:cs="Arial"/>
          <w:sz w:val="24"/>
          <w:szCs w:val="24"/>
          <w:lang w:val="sr-Cyrl-BA"/>
        </w:rPr>
        <w:t>-заједнички</w:t>
      </w:r>
      <w:r w:rsidRPr="001217B6">
        <w:rPr>
          <w:rFonts w:ascii="Arial" w:eastAsia="Batang" w:hAnsi="Arial" w:cs="Arial"/>
          <w:sz w:val="24"/>
          <w:szCs w:val="24"/>
          <w:lang w:val="sr-Cyrl-BA"/>
        </w:rPr>
        <w:t xml:space="preserve"> рачун СОН-а, те у координацији са даваоцима услуга на које се односи, ради на њиховом рјешавању;</w:t>
      </w:r>
    </w:p>
    <w:p w14:paraId="42414585" w14:textId="2DD68092" w:rsidR="00F94AA7" w:rsidRPr="001217B6" w:rsidRDefault="00F94AA7" w:rsidP="00FF394E">
      <w:pPr>
        <w:spacing w:line="240" w:lineRule="auto"/>
        <w:ind w:firstLine="720"/>
        <w:jc w:val="both"/>
        <w:rPr>
          <w:rFonts w:ascii="Arial" w:eastAsia="Batang" w:hAnsi="Arial" w:cs="Arial"/>
          <w:sz w:val="24"/>
          <w:szCs w:val="24"/>
          <w:lang w:val="sr-Cyrl-BA"/>
        </w:rPr>
      </w:pPr>
      <w:r w:rsidRPr="001217B6">
        <w:rPr>
          <w:rFonts w:ascii="Arial" w:eastAsia="Batang" w:hAnsi="Arial" w:cs="Arial"/>
          <w:sz w:val="24"/>
          <w:szCs w:val="24"/>
          <w:lang w:val="sr-Cyrl-BA"/>
        </w:rPr>
        <w:t xml:space="preserve">г) самостално покреће и води поступак принудне наплате ненаплаћених комуналија, те заступа пред судом даваоце комуналних услуга, укључујући и поступке које је ЈКП " Топлана" а.д. Градишка, покренула против правних лица, на основу испостављених фактура (рачуна) за испоручену топлотну енергију закључно са 31. децембром 2013. године. </w:t>
      </w:r>
      <w:r w:rsidRPr="001217B6">
        <w:rPr>
          <w:rFonts w:ascii="Arial" w:eastAsia="Batang" w:hAnsi="Arial" w:cs="Arial"/>
          <w:sz w:val="24"/>
          <w:szCs w:val="24"/>
          <w:shd w:val="clear" w:color="auto" w:fill="FFFF00"/>
          <w:lang w:val="sr-Cyrl-BA"/>
        </w:rPr>
        <w:t xml:space="preserve"> </w:t>
      </w:r>
    </w:p>
    <w:p w14:paraId="5D14D1F6" w14:textId="77777777" w:rsidR="00F94AA7" w:rsidRPr="001217B6" w:rsidRDefault="00F94AA7" w:rsidP="00A459FD">
      <w:pPr>
        <w:spacing w:line="240" w:lineRule="auto"/>
        <w:jc w:val="center"/>
        <w:rPr>
          <w:rFonts w:ascii="Arial" w:eastAsia="Batang" w:hAnsi="Arial" w:cs="Arial"/>
          <w:b/>
          <w:sz w:val="24"/>
          <w:szCs w:val="24"/>
          <w:lang w:val="sr-Cyrl-BA"/>
        </w:rPr>
      </w:pPr>
      <w:r w:rsidRPr="001217B6">
        <w:rPr>
          <w:rFonts w:ascii="Arial" w:eastAsia="Batang" w:hAnsi="Arial" w:cs="Arial"/>
          <w:b/>
          <w:sz w:val="24"/>
          <w:szCs w:val="24"/>
          <w:lang w:val="sr-Cyrl-BA"/>
        </w:rPr>
        <w:t>Члан 5.</w:t>
      </w:r>
    </w:p>
    <w:p w14:paraId="2B9C773E" w14:textId="2635E4C3" w:rsidR="00FF394E" w:rsidRPr="001217B6" w:rsidRDefault="00F94AA7" w:rsidP="00544C05">
      <w:pPr>
        <w:spacing w:line="240" w:lineRule="auto"/>
        <w:ind w:firstLine="720"/>
        <w:jc w:val="both"/>
        <w:rPr>
          <w:rFonts w:ascii="Arial" w:eastAsia="Batang" w:hAnsi="Arial" w:cs="Arial"/>
          <w:sz w:val="24"/>
          <w:szCs w:val="24"/>
          <w:lang w:val="sr-Cyrl-BA"/>
        </w:rPr>
      </w:pPr>
      <w:r w:rsidRPr="001217B6">
        <w:rPr>
          <w:rFonts w:ascii="Arial" w:eastAsia="Batang" w:hAnsi="Arial" w:cs="Arial"/>
          <w:sz w:val="24"/>
          <w:szCs w:val="24"/>
          <w:lang w:val="sr-Cyrl-BA"/>
        </w:rPr>
        <w:t xml:space="preserve">Међусобна права и обавезе </w:t>
      </w:r>
      <w:r w:rsidR="00FF394E" w:rsidRPr="001217B6">
        <w:rPr>
          <w:rFonts w:ascii="Arial" w:eastAsia="Batang" w:hAnsi="Arial" w:cs="Arial"/>
          <w:sz w:val="24"/>
          <w:szCs w:val="24"/>
          <w:lang w:val="sr-Cyrl-BA"/>
        </w:rPr>
        <w:t>Града</w:t>
      </w:r>
      <w:r w:rsidRPr="001217B6">
        <w:rPr>
          <w:rFonts w:ascii="Arial" w:eastAsia="Batang" w:hAnsi="Arial" w:cs="Arial"/>
          <w:sz w:val="24"/>
          <w:szCs w:val="24"/>
          <w:lang w:val="sr-Cyrl-BA"/>
        </w:rPr>
        <w:t xml:space="preserve"> и давалаца комуналних услуга у заједничком обављању послова из члана 1. ове Одлуке, регулисаће се уговором.</w:t>
      </w:r>
    </w:p>
    <w:p w14:paraId="776BC050" w14:textId="52886842" w:rsidR="00F94AA7" w:rsidRPr="001217B6" w:rsidRDefault="00F94AA7" w:rsidP="00FF394E">
      <w:pPr>
        <w:spacing w:line="240" w:lineRule="auto"/>
        <w:rPr>
          <w:rFonts w:ascii="Arial" w:eastAsia="Batang" w:hAnsi="Arial" w:cs="Arial"/>
          <w:b/>
          <w:bCs/>
          <w:sz w:val="24"/>
          <w:szCs w:val="24"/>
          <w:lang w:val="sr-Cyrl-BA"/>
        </w:rPr>
      </w:pPr>
      <w:r w:rsidRPr="001217B6">
        <w:rPr>
          <w:rFonts w:ascii="Arial" w:eastAsia="Batang" w:hAnsi="Arial" w:cs="Arial"/>
          <w:b/>
          <w:bCs/>
          <w:sz w:val="24"/>
          <w:szCs w:val="24"/>
          <w:lang w:val="sr-Cyrl-BA"/>
        </w:rPr>
        <w:t>IV- Издавање и садржај јединственог</w:t>
      </w:r>
      <w:r w:rsidR="002C1C55">
        <w:rPr>
          <w:rFonts w:ascii="Arial" w:eastAsia="Batang" w:hAnsi="Arial" w:cs="Arial"/>
          <w:b/>
          <w:bCs/>
          <w:sz w:val="24"/>
          <w:szCs w:val="24"/>
          <w:lang w:val="sr-Cyrl-BA"/>
        </w:rPr>
        <w:t>-заједничког</w:t>
      </w:r>
      <w:r w:rsidRPr="001217B6">
        <w:rPr>
          <w:rFonts w:ascii="Arial" w:eastAsia="Batang" w:hAnsi="Arial" w:cs="Arial"/>
          <w:b/>
          <w:bCs/>
          <w:sz w:val="24"/>
          <w:szCs w:val="24"/>
          <w:lang w:val="sr-Cyrl-BA"/>
        </w:rPr>
        <w:t xml:space="preserve"> рачуна обједињене наплате </w:t>
      </w:r>
    </w:p>
    <w:p w14:paraId="7BBDAAD4" w14:textId="77777777" w:rsidR="00F94AA7" w:rsidRPr="001217B6" w:rsidRDefault="00F94AA7" w:rsidP="00A459FD">
      <w:pPr>
        <w:spacing w:line="240" w:lineRule="auto"/>
        <w:jc w:val="center"/>
        <w:rPr>
          <w:rFonts w:ascii="Arial" w:eastAsia="Batang" w:hAnsi="Arial" w:cs="Arial"/>
          <w:b/>
          <w:sz w:val="24"/>
          <w:szCs w:val="24"/>
          <w:lang w:val="sr-Cyrl-BA"/>
        </w:rPr>
      </w:pPr>
      <w:r w:rsidRPr="001217B6">
        <w:rPr>
          <w:rFonts w:ascii="Arial" w:eastAsia="Batang" w:hAnsi="Arial" w:cs="Arial"/>
          <w:b/>
          <w:sz w:val="24"/>
          <w:szCs w:val="24"/>
          <w:lang w:val="sr-Cyrl-BA"/>
        </w:rPr>
        <w:t>Члан 6.</w:t>
      </w:r>
    </w:p>
    <w:p w14:paraId="364F8B44" w14:textId="081909FC" w:rsidR="00F94AA7" w:rsidRPr="001217B6" w:rsidRDefault="00F94AA7" w:rsidP="00A459FD">
      <w:pPr>
        <w:spacing w:line="240" w:lineRule="auto"/>
        <w:ind w:firstLine="720"/>
        <w:jc w:val="both"/>
        <w:rPr>
          <w:rFonts w:ascii="Arial" w:eastAsia="Batang" w:hAnsi="Arial" w:cs="Arial"/>
          <w:sz w:val="24"/>
          <w:szCs w:val="24"/>
          <w:lang w:val="sr-Cyrl-BA"/>
        </w:rPr>
      </w:pPr>
      <w:r w:rsidRPr="001217B6">
        <w:rPr>
          <w:rFonts w:ascii="Arial" w:eastAsia="Batang" w:hAnsi="Arial" w:cs="Arial"/>
          <w:sz w:val="24"/>
          <w:szCs w:val="24"/>
          <w:lang w:val="sr-Cyrl-BA"/>
        </w:rPr>
        <w:t>(1) Јединствени</w:t>
      </w:r>
      <w:r w:rsidR="00EE1AF1">
        <w:rPr>
          <w:rFonts w:ascii="Arial" w:eastAsia="Batang" w:hAnsi="Arial" w:cs="Arial"/>
          <w:sz w:val="24"/>
          <w:szCs w:val="24"/>
          <w:lang w:val="sr-Cyrl-BA"/>
        </w:rPr>
        <w:t>-заједнички</w:t>
      </w:r>
      <w:r w:rsidRPr="001217B6">
        <w:rPr>
          <w:rFonts w:ascii="Arial" w:eastAsia="Batang" w:hAnsi="Arial" w:cs="Arial"/>
          <w:sz w:val="24"/>
          <w:szCs w:val="24"/>
          <w:lang w:val="sr-Cyrl-BA"/>
        </w:rPr>
        <w:t xml:space="preserve"> рачун корисника комуналија издаје се од стране СОН-а до десетог у мјесецу за претходни мјесец. Достављање јединственог</w:t>
      </w:r>
      <w:r w:rsidR="00EE1AF1">
        <w:rPr>
          <w:rFonts w:ascii="Arial" w:eastAsia="Batang" w:hAnsi="Arial" w:cs="Arial"/>
          <w:sz w:val="24"/>
          <w:szCs w:val="24"/>
          <w:lang w:val="sr-Cyrl-BA"/>
        </w:rPr>
        <w:t>-заједничког</w:t>
      </w:r>
      <w:r w:rsidRPr="001217B6">
        <w:rPr>
          <w:rFonts w:ascii="Arial" w:eastAsia="Batang" w:hAnsi="Arial" w:cs="Arial"/>
          <w:sz w:val="24"/>
          <w:szCs w:val="24"/>
          <w:lang w:val="sr-Cyrl-BA"/>
        </w:rPr>
        <w:t xml:space="preserve"> рачуна извршиће се кориснику на законом прописани начин, најкасније до петнаестог дана у мјесецу за претходни мјесец.</w:t>
      </w:r>
    </w:p>
    <w:p w14:paraId="249E7A1C" w14:textId="3CA7DF1D" w:rsidR="00F94AA7" w:rsidRPr="001217B6" w:rsidRDefault="00F94AA7" w:rsidP="00A459FD">
      <w:pPr>
        <w:spacing w:line="240" w:lineRule="auto"/>
        <w:ind w:firstLine="720"/>
        <w:jc w:val="both"/>
        <w:rPr>
          <w:rFonts w:ascii="Arial" w:eastAsia="Batang" w:hAnsi="Arial" w:cs="Arial"/>
          <w:sz w:val="24"/>
          <w:szCs w:val="24"/>
          <w:lang w:val="sr-Cyrl-BA"/>
        </w:rPr>
      </w:pPr>
      <w:r w:rsidRPr="001217B6">
        <w:rPr>
          <w:rFonts w:ascii="Arial" w:eastAsia="Batang" w:hAnsi="Arial" w:cs="Arial"/>
          <w:sz w:val="24"/>
          <w:szCs w:val="24"/>
          <w:lang w:val="sr-Cyrl-BA"/>
        </w:rPr>
        <w:t>(2) На јединственом</w:t>
      </w:r>
      <w:r w:rsidR="00EE1AF1">
        <w:rPr>
          <w:rFonts w:ascii="Arial" w:eastAsia="Batang" w:hAnsi="Arial" w:cs="Arial"/>
          <w:sz w:val="24"/>
          <w:szCs w:val="24"/>
          <w:lang w:val="sr-Cyrl-BA"/>
        </w:rPr>
        <w:t>-заједничком</w:t>
      </w:r>
      <w:r w:rsidRPr="001217B6">
        <w:rPr>
          <w:rFonts w:ascii="Arial" w:eastAsia="Batang" w:hAnsi="Arial" w:cs="Arial"/>
          <w:sz w:val="24"/>
          <w:szCs w:val="24"/>
          <w:lang w:val="sr-Cyrl-BA"/>
        </w:rPr>
        <w:t xml:space="preserve"> рачуну исказује се мјесечни обрачун појединачно по врсти потрошње и прописаних обавеза за накнаде са параметрима који дефинишу висину обрачуна истих, као и укупан мјесечни износ обавезе за плаћање.</w:t>
      </w:r>
    </w:p>
    <w:p w14:paraId="6EBF45CE" w14:textId="53F61725" w:rsidR="00F94AA7" w:rsidRPr="001217B6" w:rsidRDefault="00F94AA7" w:rsidP="00A459FD">
      <w:pPr>
        <w:spacing w:line="240" w:lineRule="auto"/>
        <w:ind w:firstLine="720"/>
        <w:jc w:val="both"/>
        <w:rPr>
          <w:rFonts w:ascii="Arial" w:eastAsia="Batang" w:hAnsi="Arial" w:cs="Arial"/>
          <w:sz w:val="24"/>
          <w:szCs w:val="24"/>
          <w:lang w:val="sr-Cyrl-BA"/>
        </w:rPr>
      </w:pPr>
      <w:r w:rsidRPr="001217B6">
        <w:rPr>
          <w:rFonts w:ascii="Arial" w:eastAsia="Batang" w:hAnsi="Arial" w:cs="Arial"/>
          <w:sz w:val="24"/>
          <w:szCs w:val="24"/>
          <w:lang w:val="sr-Cyrl-BA"/>
        </w:rPr>
        <w:t>(3) Јединствени</w:t>
      </w:r>
      <w:r w:rsidR="00EE1AF1">
        <w:rPr>
          <w:rFonts w:ascii="Arial" w:eastAsia="Batang" w:hAnsi="Arial" w:cs="Arial"/>
          <w:sz w:val="24"/>
          <w:szCs w:val="24"/>
          <w:lang w:val="sr-Cyrl-BA"/>
        </w:rPr>
        <w:t>-заједнички</w:t>
      </w:r>
      <w:r w:rsidRPr="001217B6">
        <w:rPr>
          <w:rFonts w:ascii="Arial" w:eastAsia="Batang" w:hAnsi="Arial" w:cs="Arial"/>
          <w:sz w:val="24"/>
          <w:szCs w:val="24"/>
          <w:lang w:val="sr-Cyrl-BA"/>
        </w:rPr>
        <w:t xml:space="preserve"> рачун садржи преглед (картицу) са износом претходног – пренесеног салда,</w:t>
      </w:r>
      <w:r w:rsidR="00A23844">
        <w:rPr>
          <w:rFonts w:ascii="Arial" w:eastAsia="Batang" w:hAnsi="Arial" w:cs="Arial"/>
          <w:sz w:val="24"/>
          <w:szCs w:val="24"/>
          <w:lang w:val="sr-Cyrl-BA"/>
        </w:rPr>
        <w:t xml:space="preserve"> износом одобрене корекције, износом обрачунате камате,</w:t>
      </w:r>
      <w:r w:rsidRPr="001217B6">
        <w:rPr>
          <w:rFonts w:ascii="Arial" w:eastAsia="Batang" w:hAnsi="Arial" w:cs="Arial"/>
          <w:sz w:val="24"/>
          <w:szCs w:val="24"/>
          <w:lang w:val="sr-Cyrl-BA"/>
        </w:rPr>
        <w:t xml:space="preserve"> износом задужења и уплате за претходни мјесец или период, као и укупан износ дуговања корисника на дан обрачуна.</w:t>
      </w:r>
    </w:p>
    <w:p w14:paraId="3AE5F489" w14:textId="42EC83E0" w:rsidR="00F94AA7" w:rsidRPr="001217B6" w:rsidRDefault="00F94AA7" w:rsidP="00A459FD">
      <w:pPr>
        <w:spacing w:line="240" w:lineRule="auto"/>
        <w:ind w:firstLine="720"/>
        <w:jc w:val="both"/>
        <w:rPr>
          <w:rFonts w:ascii="Arial" w:eastAsia="Batang" w:hAnsi="Arial" w:cs="Arial"/>
          <w:sz w:val="24"/>
          <w:szCs w:val="24"/>
          <w:lang w:val="sr-Cyrl-BA"/>
        </w:rPr>
      </w:pPr>
      <w:r w:rsidRPr="001217B6">
        <w:rPr>
          <w:rFonts w:ascii="Arial" w:eastAsia="Batang" w:hAnsi="Arial" w:cs="Arial"/>
          <w:sz w:val="24"/>
          <w:szCs w:val="24"/>
          <w:lang w:val="sr-Cyrl-BA"/>
        </w:rPr>
        <w:t>(4) Уколико корисник комуналних услуга, односно обвезник комуналне накнаде не измири укупно дуговање до рока плаћања наведеног на рачуну, јединствени</w:t>
      </w:r>
      <w:r w:rsidR="00A23844">
        <w:rPr>
          <w:rFonts w:ascii="Arial" w:eastAsia="Batang" w:hAnsi="Arial" w:cs="Arial"/>
          <w:sz w:val="24"/>
          <w:szCs w:val="24"/>
          <w:lang w:val="sr-Cyrl-BA"/>
        </w:rPr>
        <w:t>-заједнички</w:t>
      </w:r>
      <w:r w:rsidRPr="001217B6">
        <w:rPr>
          <w:rFonts w:ascii="Arial" w:eastAsia="Batang" w:hAnsi="Arial" w:cs="Arial"/>
          <w:sz w:val="24"/>
          <w:szCs w:val="24"/>
          <w:lang w:val="sr-Cyrl-BA"/>
        </w:rPr>
        <w:t xml:space="preserve"> рачун има карактер опомене пред утужење.</w:t>
      </w:r>
    </w:p>
    <w:p w14:paraId="788F1808" w14:textId="155A37E3" w:rsidR="00F94AA7" w:rsidRDefault="00F94AA7" w:rsidP="00FF394E">
      <w:pPr>
        <w:spacing w:line="240" w:lineRule="auto"/>
        <w:ind w:firstLine="720"/>
        <w:jc w:val="both"/>
        <w:rPr>
          <w:rFonts w:ascii="Arial" w:eastAsia="Batang" w:hAnsi="Arial" w:cs="Arial"/>
          <w:sz w:val="24"/>
          <w:szCs w:val="24"/>
          <w:lang w:val="sr-Cyrl-BA"/>
        </w:rPr>
      </w:pPr>
      <w:r w:rsidRPr="001217B6">
        <w:rPr>
          <w:rFonts w:ascii="Arial" w:eastAsia="Batang" w:hAnsi="Arial" w:cs="Arial"/>
          <w:sz w:val="24"/>
          <w:szCs w:val="24"/>
          <w:lang w:val="sr-Cyrl-BA"/>
        </w:rPr>
        <w:t>(5) На захтјев корисника комуналних услуга, односно обвезника комуналне накнаде,  који  до 15-ог у мјесецу не добије јединствени</w:t>
      </w:r>
      <w:r w:rsidR="00A23844">
        <w:rPr>
          <w:rFonts w:ascii="Arial" w:eastAsia="Batang" w:hAnsi="Arial" w:cs="Arial"/>
          <w:sz w:val="24"/>
          <w:szCs w:val="24"/>
          <w:lang w:val="sr-Cyrl-BA"/>
        </w:rPr>
        <w:t>-заједнички</w:t>
      </w:r>
      <w:r w:rsidRPr="001217B6">
        <w:rPr>
          <w:rFonts w:ascii="Arial" w:eastAsia="Batang" w:hAnsi="Arial" w:cs="Arial"/>
          <w:sz w:val="24"/>
          <w:szCs w:val="24"/>
          <w:lang w:val="sr-Cyrl-BA"/>
        </w:rPr>
        <w:t xml:space="preserve"> рачун за претходни мјесец, односно исти изгуби или ненамјерно уништи, СОН  ће издати </w:t>
      </w:r>
      <w:r w:rsidRPr="001217B6">
        <w:rPr>
          <w:rFonts w:ascii="Arial" w:eastAsia="Batang" w:hAnsi="Arial" w:cs="Arial"/>
          <w:sz w:val="24"/>
          <w:szCs w:val="24"/>
          <w:lang w:val="sr-Cyrl-BA"/>
        </w:rPr>
        <w:lastRenderedPageBreak/>
        <w:t>копију јединственог</w:t>
      </w:r>
      <w:r w:rsidR="00A23844">
        <w:rPr>
          <w:rFonts w:ascii="Arial" w:eastAsia="Batang" w:hAnsi="Arial" w:cs="Arial"/>
          <w:sz w:val="24"/>
          <w:szCs w:val="24"/>
          <w:lang w:val="sr-Cyrl-BA"/>
        </w:rPr>
        <w:t>-заједничког</w:t>
      </w:r>
      <w:r w:rsidRPr="001217B6">
        <w:rPr>
          <w:rFonts w:ascii="Arial" w:eastAsia="Batang" w:hAnsi="Arial" w:cs="Arial"/>
          <w:sz w:val="24"/>
          <w:szCs w:val="24"/>
          <w:lang w:val="sr-Cyrl-BA"/>
        </w:rPr>
        <w:t xml:space="preserve"> рачуна, без накнаде. У супротном, корисник сноси посљедице неблаговременог плаћања обрачунатих обавеза. </w:t>
      </w:r>
    </w:p>
    <w:p w14:paraId="411EAB60" w14:textId="7A92414B" w:rsidR="00A23844" w:rsidRPr="00A23844" w:rsidRDefault="00A23844" w:rsidP="00A23844">
      <w:pPr>
        <w:spacing w:line="240" w:lineRule="auto"/>
        <w:jc w:val="both"/>
        <w:rPr>
          <w:rFonts w:ascii="Arial" w:eastAsia="Batang" w:hAnsi="Arial" w:cs="Arial"/>
          <w:sz w:val="24"/>
          <w:szCs w:val="24"/>
          <w:lang w:val="sr-Cyrl-BA"/>
        </w:rPr>
      </w:pPr>
      <w:r>
        <w:rPr>
          <w:rFonts w:ascii="Arial" w:eastAsia="Batang" w:hAnsi="Arial" w:cs="Arial"/>
          <w:sz w:val="24"/>
          <w:szCs w:val="24"/>
          <w:lang w:val="sr-Cyrl-BA"/>
        </w:rPr>
        <w:tab/>
      </w:r>
      <w:r w:rsidRPr="00DB0746">
        <w:rPr>
          <w:rFonts w:ascii="Arial" w:eastAsia="Batang" w:hAnsi="Arial" w:cs="Arial"/>
          <w:sz w:val="24"/>
          <w:szCs w:val="24"/>
          <w:lang w:val="sr-Cyrl-BA"/>
        </w:rPr>
        <w:t xml:space="preserve">(6) </w:t>
      </w:r>
      <w:r w:rsidR="00CB2EE9" w:rsidRPr="00DB0746">
        <w:rPr>
          <w:rFonts w:ascii="Arial" w:eastAsia="Batang" w:hAnsi="Arial" w:cs="Arial"/>
          <w:sz w:val="24"/>
          <w:szCs w:val="24"/>
          <w:lang w:val="sr-Cyrl-BA"/>
        </w:rPr>
        <w:t>Кориснику комуналних услуга и обвезнику комуналне накнаде који нема дуговања из претходног периода и који текуће обавезе по рачуну измири у року прописаном овом одлуком, одобраве се попуст у износу од 5 (пет) % од износа мјесечног рачуна прије обрачуна пореза.</w:t>
      </w:r>
    </w:p>
    <w:p w14:paraId="6FE9EBE3" w14:textId="6066445F" w:rsidR="00F94AA7" w:rsidRPr="001217B6" w:rsidRDefault="00F94AA7" w:rsidP="00A459FD">
      <w:pPr>
        <w:spacing w:line="240" w:lineRule="auto"/>
        <w:rPr>
          <w:rFonts w:ascii="Arial" w:eastAsia="Batang" w:hAnsi="Arial" w:cs="Arial"/>
          <w:b/>
          <w:bCs/>
          <w:sz w:val="24"/>
          <w:szCs w:val="24"/>
          <w:lang w:val="sr-Cyrl-BA"/>
        </w:rPr>
      </w:pPr>
      <w:r w:rsidRPr="001217B6">
        <w:rPr>
          <w:rFonts w:ascii="Arial" w:eastAsia="Batang" w:hAnsi="Arial" w:cs="Arial"/>
          <w:b/>
          <w:bCs/>
          <w:sz w:val="24"/>
          <w:szCs w:val="24"/>
          <w:lang w:val="sr-Cyrl-BA"/>
        </w:rPr>
        <w:t>V- Вођење трансакционог рачуна обједињене наплате</w:t>
      </w:r>
    </w:p>
    <w:p w14:paraId="7C0B4F49" w14:textId="77777777" w:rsidR="00F94AA7" w:rsidRPr="001217B6" w:rsidRDefault="00F94AA7" w:rsidP="00A459FD">
      <w:pPr>
        <w:spacing w:line="240" w:lineRule="auto"/>
        <w:jc w:val="center"/>
        <w:rPr>
          <w:rFonts w:ascii="Arial" w:eastAsia="Batang" w:hAnsi="Arial" w:cs="Arial"/>
          <w:b/>
          <w:sz w:val="24"/>
          <w:szCs w:val="24"/>
          <w:lang w:val="sr-Cyrl-BA"/>
        </w:rPr>
      </w:pPr>
      <w:r w:rsidRPr="001217B6">
        <w:rPr>
          <w:rFonts w:ascii="Arial" w:eastAsia="Batang" w:hAnsi="Arial" w:cs="Arial"/>
          <w:b/>
          <w:sz w:val="24"/>
          <w:szCs w:val="24"/>
          <w:lang w:val="sr-Cyrl-BA"/>
        </w:rPr>
        <w:t>Члан 7.</w:t>
      </w:r>
    </w:p>
    <w:p w14:paraId="58ED8C0B" w14:textId="44C4F33F" w:rsidR="00F94AA7" w:rsidRPr="001217B6" w:rsidRDefault="00F94AA7" w:rsidP="00A459FD">
      <w:pPr>
        <w:spacing w:line="240" w:lineRule="auto"/>
        <w:ind w:firstLine="720"/>
        <w:jc w:val="both"/>
        <w:rPr>
          <w:rFonts w:ascii="Arial" w:eastAsia="Batang" w:hAnsi="Arial" w:cs="Arial"/>
          <w:sz w:val="24"/>
          <w:szCs w:val="24"/>
          <w:lang w:val="sr-Cyrl-BA"/>
        </w:rPr>
      </w:pPr>
      <w:r w:rsidRPr="001217B6">
        <w:rPr>
          <w:rFonts w:ascii="Arial" w:eastAsia="Batang" w:hAnsi="Arial" w:cs="Arial"/>
          <w:sz w:val="24"/>
          <w:szCs w:val="24"/>
          <w:lang w:val="sr-Cyrl-BA"/>
        </w:rPr>
        <w:t>(1) Уплате по јединственом</w:t>
      </w:r>
      <w:r w:rsidR="00712A2E">
        <w:rPr>
          <w:rFonts w:ascii="Arial" w:eastAsia="Batang" w:hAnsi="Arial" w:cs="Arial"/>
          <w:sz w:val="24"/>
          <w:szCs w:val="24"/>
          <w:lang w:val="sr-Cyrl-BA"/>
        </w:rPr>
        <w:t>-заједничком</w:t>
      </w:r>
      <w:r w:rsidRPr="001217B6">
        <w:rPr>
          <w:rFonts w:ascii="Arial" w:eastAsia="Batang" w:hAnsi="Arial" w:cs="Arial"/>
          <w:sz w:val="24"/>
          <w:szCs w:val="24"/>
          <w:lang w:val="sr-Cyrl-BA"/>
        </w:rPr>
        <w:t xml:space="preserve"> рачуну извршене од стране корисника комуналија, у корист трансакционог рачуна СОН-а отвореног код пословне банке овлаштене за обављање послова платног промета, преносе се на крају сваког радног дана на рачуне даваоца комуналних услуга, према износу обавезе за сваку комуналију наведену на јединственом</w:t>
      </w:r>
      <w:r w:rsidR="00712A2E">
        <w:rPr>
          <w:rFonts w:ascii="Arial" w:eastAsia="Batang" w:hAnsi="Arial" w:cs="Arial"/>
          <w:sz w:val="24"/>
          <w:szCs w:val="24"/>
          <w:lang w:val="sr-Cyrl-BA"/>
        </w:rPr>
        <w:t>-заједничком</w:t>
      </w:r>
      <w:r w:rsidRPr="001217B6">
        <w:rPr>
          <w:rFonts w:ascii="Arial" w:eastAsia="Batang" w:hAnsi="Arial" w:cs="Arial"/>
          <w:sz w:val="24"/>
          <w:szCs w:val="24"/>
          <w:lang w:val="sr-Cyrl-BA"/>
        </w:rPr>
        <w:t xml:space="preserve"> рачуну.</w:t>
      </w:r>
    </w:p>
    <w:p w14:paraId="34486008" w14:textId="1CE6AE25" w:rsidR="00F94AA7" w:rsidRPr="001217B6" w:rsidRDefault="00F94AA7" w:rsidP="00E32B6F">
      <w:pPr>
        <w:spacing w:line="240" w:lineRule="auto"/>
        <w:ind w:firstLine="720"/>
        <w:jc w:val="both"/>
        <w:rPr>
          <w:rFonts w:ascii="Arial" w:eastAsia="Batang" w:hAnsi="Arial" w:cs="Arial"/>
          <w:sz w:val="24"/>
          <w:szCs w:val="24"/>
          <w:lang w:val="sr-Cyrl-BA"/>
        </w:rPr>
      </w:pPr>
      <w:r w:rsidRPr="001217B6">
        <w:rPr>
          <w:rFonts w:ascii="Arial" w:eastAsia="Batang" w:hAnsi="Arial" w:cs="Arial"/>
          <w:sz w:val="24"/>
          <w:szCs w:val="24"/>
          <w:lang w:val="sr-Cyrl-BA"/>
        </w:rPr>
        <w:t>(2) Уколико корисник комуналије изврши дјелимичну уплату по јединственом</w:t>
      </w:r>
      <w:r w:rsidR="00712A2E">
        <w:rPr>
          <w:rFonts w:ascii="Arial" w:eastAsia="Batang" w:hAnsi="Arial" w:cs="Arial"/>
          <w:sz w:val="24"/>
          <w:szCs w:val="24"/>
          <w:lang w:val="sr-Cyrl-BA"/>
        </w:rPr>
        <w:t xml:space="preserve">- заједничком </w:t>
      </w:r>
      <w:r w:rsidRPr="001217B6">
        <w:rPr>
          <w:rFonts w:ascii="Arial" w:eastAsia="Batang" w:hAnsi="Arial" w:cs="Arial"/>
          <w:sz w:val="24"/>
          <w:szCs w:val="24"/>
          <w:lang w:val="sr-Cyrl-BA"/>
        </w:rPr>
        <w:t>рачуну, таква уплата се пропорционално распоређује на обавезе по комуналијама, сразмјерно њиховом учешћу у укупном дуговању  корисника по јединственом</w:t>
      </w:r>
      <w:r w:rsidR="00712A2E">
        <w:rPr>
          <w:rFonts w:ascii="Arial" w:eastAsia="Batang" w:hAnsi="Arial" w:cs="Arial"/>
          <w:sz w:val="24"/>
          <w:szCs w:val="24"/>
          <w:lang w:val="sr-Cyrl-BA"/>
        </w:rPr>
        <w:t>-заједничком</w:t>
      </w:r>
      <w:r w:rsidRPr="001217B6">
        <w:rPr>
          <w:rFonts w:ascii="Arial" w:eastAsia="Batang" w:hAnsi="Arial" w:cs="Arial"/>
          <w:sz w:val="24"/>
          <w:szCs w:val="24"/>
          <w:lang w:val="sr-Cyrl-BA"/>
        </w:rPr>
        <w:t xml:space="preserve"> рачуну.</w:t>
      </w:r>
    </w:p>
    <w:p w14:paraId="45F46769" w14:textId="64E242F1" w:rsidR="00F94AA7" w:rsidRPr="001217B6" w:rsidRDefault="00F94AA7" w:rsidP="00A459FD">
      <w:pPr>
        <w:spacing w:line="240" w:lineRule="auto"/>
        <w:rPr>
          <w:rFonts w:ascii="Arial" w:eastAsia="Batang" w:hAnsi="Arial" w:cs="Arial"/>
          <w:b/>
          <w:bCs/>
          <w:sz w:val="24"/>
          <w:szCs w:val="24"/>
          <w:lang w:val="sr-Cyrl-BA"/>
        </w:rPr>
      </w:pPr>
      <w:r w:rsidRPr="001217B6">
        <w:rPr>
          <w:rFonts w:ascii="Arial" w:eastAsia="Batang" w:hAnsi="Arial" w:cs="Arial"/>
          <w:b/>
          <w:bCs/>
          <w:sz w:val="24"/>
          <w:szCs w:val="24"/>
          <w:lang w:val="sr-Cyrl-BA"/>
        </w:rPr>
        <w:t>VI- Плаћање неспорног дуга корисника комуналија и принудна наплата</w:t>
      </w:r>
    </w:p>
    <w:p w14:paraId="4C2FFF09" w14:textId="77777777" w:rsidR="00F94AA7" w:rsidRPr="001217B6" w:rsidRDefault="00F94AA7" w:rsidP="00A459FD">
      <w:pPr>
        <w:spacing w:line="240" w:lineRule="auto"/>
        <w:jc w:val="center"/>
        <w:rPr>
          <w:rFonts w:ascii="Arial" w:eastAsia="Batang" w:hAnsi="Arial" w:cs="Arial"/>
          <w:sz w:val="24"/>
          <w:szCs w:val="24"/>
          <w:lang w:val="sr-Cyrl-BA"/>
        </w:rPr>
      </w:pPr>
      <w:r w:rsidRPr="001217B6">
        <w:rPr>
          <w:rFonts w:ascii="Arial" w:eastAsia="Batang" w:hAnsi="Arial" w:cs="Arial"/>
          <w:b/>
          <w:sz w:val="24"/>
          <w:szCs w:val="24"/>
          <w:lang w:val="sr-Cyrl-BA"/>
        </w:rPr>
        <w:t>Члан 8</w:t>
      </w:r>
      <w:r w:rsidRPr="001217B6">
        <w:rPr>
          <w:rFonts w:ascii="Arial" w:eastAsia="Batang" w:hAnsi="Arial" w:cs="Arial"/>
          <w:sz w:val="24"/>
          <w:szCs w:val="24"/>
          <w:lang w:val="sr-Cyrl-BA"/>
        </w:rPr>
        <w:t>.</w:t>
      </w:r>
    </w:p>
    <w:p w14:paraId="6857D894" w14:textId="3409BFA9" w:rsidR="00F94AA7" w:rsidRPr="001217B6" w:rsidRDefault="00F94AA7" w:rsidP="00A459FD">
      <w:pPr>
        <w:spacing w:line="240" w:lineRule="auto"/>
        <w:ind w:firstLine="720"/>
        <w:jc w:val="both"/>
        <w:rPr>
          <w:rFonts w:ascii="Arial" w:eastAsia="Batang" w:hAnsi="Arial" w:cs="Arial"/>
          <w:sz w:val="24"/>
          <w:szCs w:val="24"/>
          <w:lang w:val="sr-Cyrl-BA"/>
        </w:rPr>
      </w:pPr>
      <w:r w:rsidRPr="001217B6">
        <w:rPr>
          <w:rFonts w:ascii="Arial" w:eastAsia="Batang" w:hAnsi="Arial" w:cs="Arial"/>
          <w:sz w:val="24"/>
          <w:szCs w:val="24"/>
          <w:lang w:val="sr-Cyrl-BA"/>
        </w:rPr>
        <w:t>(1) Корисници комуналних услуга дужни су да неспоран дуг уплате до истека рока плаћања наведеног на јединственом</w:t>
      </w:r>
      <w:r w:rsidR="00712A2E">
        <w:rPr>
          <w:rFonts w:ascii="Arial" w:eastAsia="Batang" w:hAnsi="Arial" w:cs="Arial"/>
          <w:sz w:val="24"/>
          <w:szCs w:val="24"/>
          <w:lang w:val="sr-Cyrl-BA"/>
        </w:rPr>
        <w:t>-заједничком</w:t>
      </w:r>
      <w:r w:rsidRPr="001217B6">
        <w:rPr>
          <w:rFonts w:ascii="Arial" w:eastAsia="Batang" w:hAnsi="Arial" w:cs="Arial"/>
          <w:sz w:val="24"/>
          <w:szCs w:val="24"/>
          <w:lang w:val="sr-Cyrl-BA"/>
        </w:rPr>
        <w:t xml:space="preserve"> рачуну СОН-а. У случају доцње, кориснику комуналија ће се на износ неплаћене обавезе, односно укупног задужења, обрачунати и приписати затезна камата по стопи утврђеној законом.</w:t>
      </w:r>
    </w:p>
    <w:p w14:paraId="0D1C9D94" w14:textId="4C59AD52" w:rsidR="00F94AA7" w:rsidRDefault="00F94AA7" w:rsidP="00A459FD">
      <w:pPr>
        <w:spacing w:line="240" w:lineRule="auto"/>
        <w:ind w:firstLine="720"/>
        <w:jc w:val="both"/>
        <w:rPr>
          <w:rFonts w:ascii="Arial" w:eastAsia="Batang" w:hAnsi="Arial" w:cs="Arial"/>
          <w:sz w:val="24"/>
          <w:szCs w:val="24"/>
          <w:lang w:val="sr-Cyrl-BA"/>
        </w:rPr>
      </w:pPr>
      <w:r w:rsidRPr="001217B6">
        <w:rPr>
          <w:rFonts w:ascii="Arial" w:eastAsia="Batang" w:hAnsi="Arial" w:cs="Arial"/>
          <w:sz w:val="24"/>
          <w:szCs w:val="24"/>
          <w:lang w:val="sr-Cyrl-BA"/>
        </w:rPr>
        <w:t>(2) Корисници комуналија уплате по јединственом</w:t>
      </w:r>
      <w:r w:rsidR="00712A2E">
        <w:rPr>
          <w:rFonts w:ascii="Arial" w:eastAsia="Batang" w:hAnsi="Arial" w:cs="Arial"/>
          <w:sz w:val="24"/>
          <w:szCs w:val="24"/>
          <w:lang w:val="sr-Cyrl-BA"/>
        </w:rPr>
        <w:t>-заједничком</w:t>
      </w:r>
      <w:r w:rsidRPr="001217B6">
        <w:rPr>
          <w:rFonts w:ascii="Arial" w:eastAsia="Batang" w:hAnsi="Arial" w:cs="Arial"/>
          <w:sz w:val="24"/>
          <w:szCs w:val="24"/>
          <w:lang w:val="sr-Cyrl-BA"/>
        </w:rPr>
        <w:t xml:space="preserve"> рачуну врше на трансакциони рачун СОН-а искључиво на шалтерима овлаштених субјеката за вршење послова унутрашњег платног проме</w:t>
      </w:r>
      <w:r w:rsidR="00712A2E">
        <w:rPr>
          <w:rFonts w:ascii="Arial" w:eastAsia="Batang" w:hAnsi="Arial" w:cs="Arial"/>
          <w:sz w:val="24"/>
          <w:szCs w:val="24"/>
          <w:lang w:val="sr-Cyrl-BA"/>
        </w:rPr>
        <w:t>та.</w:t>
      </w:r>
    </w:p>
    <w:p w14:paraId="275AF0CB" w14:textId="1E8A8F4D" w:rsidR="003E062B" w:rsidRPr="001217B6" w:rsidRDefault="003E062B" w:rsidP="00A459FD">
      <w:pPr>
        <w:spacing w:line="240" w:lineRule="auto"/>
        <w:ind w:firstLine="720"/>
        <w:jc w:val="both"/>
        <w:rPr>
          <w:rFonts w:ascii="Arial" w:eastAsia="Batang" w:hAnsi="Arial" w:cs="Arial"/>
          <w:sz w:val="24"/>
          <w:szCs w:val="24"/>
          <w:shd w:val="clear" w:color="auto" w:fill="FFFF00"/>
          <w:lang w:val="sr-Cyrl-BA"/>
        </w:rPr>
      </w:pPr>
      <w:r w:rsidRPr="00DB0746">
        <w:rPr>
          <w:rFonts w:ascii="Arial" w:eastAsia="Batang" w:hAnsi="Arial" w:cs="Arial"/>
          <w:sz w:val="24"/>
          <w:szCs w:val="24"/>
          <w:lang w:val="sr-Cyrl-BA"/>
        </w:rPr>
        <w:t xml:space="preserve">(3) Уколико корисник комуналија не изврши плаћање рачуна у року од два мјесеца од дана издавања рачуна, СОН ће издати опомену пред обуставу пружања </w:t>
      </w:r>
      <w:r w:rsidR="00514558" w:rsidRPr="00DB0746">
        <w:rPr>
          <w:rFonts w:ascii="Arial" w:eastAsia="Batang" w:hAnsi="Arial" w:cs="Arial"/>
          <w:sz w:val="24"/>
          <w:szCs w:val="24"/>
          <w:lang w:val="sr-Cyrl-BA"/>
        </w:rPr>
        <w:t xml:space="preserve">комуналних </w:t>
      </w:r>
      <w:r w:rsidRPr="00DB0746">
        <w:rPr>
          <w:rFonts w:ascii="Arial" w:eastAsia="Batang" w:hAnsi="Arial" w:cs="Arial"/>
          <w:sz w:val="24"/>
          <w:szCs w:val="24"/>
          <w:lang w:val="sr-Cyrl-BA"/>
        </w:rPr>
        <w:t>услуга у писаној или електронској форми као упозорење и позив за измирење заосталих обавеза.</w:t>
      </w:r>
    </w:p>
    <w:p w14:paraId="3514A0D7" w14:textId="02CE1C8B" w:rsidR="00F94AA7" w:rsidRPr="001217B6" w:rsidRDefault="00F94AA7" w:rsidP="00544C05">
      <w:pPr>
        <w:spacing w:line="240" w:lineRule="auto"/>
        <w:ind w:firstLine="720"/>
        <w:jc w:val="both"/>
        <w:rPr>
          <w:rFonts w:ascii="Arial" w:eastAsia="Batang" w:hAnsi="Arial" w:cs="Arial"/>
          <w:sz w:val="24"/>
          <w:szCs w:val="24"/>
          <w:lang w:val="sr-Cyrl-BA"/>
        </w:rPr>
      </w:pPr>
      <w:r w:rsidRPr="001217B6">
        <w:rPr>
          <w:rFonts w:ascii="Arial" w:eastAsia="Batang" w:hAnsi="Arial" w:cs="Arial"/>
          <w:sz w:val="24"/>
          <w:szCs w:val="24"/>
          <w:lang w:val="sr-Cyrl-BA"/>
        </w:rPr>
        <w:t>(</w:t>
      </w:r>
      <w:r w:rsidR="003E062B">
        <w:rPr>
          <w:rFonts w:ascii="Arial" w:eastAsia="Batang" w:hAnsi="Arial" w:cs="Arial"/>
          <w:sz w:val="24"/>
          <w:szCs w:val="24"/>
          <w:lang w:val="sr-Cyrl-BA"/>
        </w:rPr>
        <w:t>4</w:t>
      </w:r>
      <w:r w:rsidRPr="001217B6">
        <w:rPr>
          <w:rFonts w:ascii="Arial" w:eastAsia="Batang" w:hAnsi="Arial" w:cs="Arial"/>
          <w:sz w:val="24"/>
          <w:szCs w:val="24"/>
          <w:lang w:val="sr-Cyrl-BA"/>
        </w:rPr>
        <w:t>) У случају неблаговременог плаћања обавеза по јединственом</w:t>
      </w:r>
      <w:r w:rsidR="001A1C9D">
        <w:rPr>
          <w:rFonts w:ascii="Arial" w:eastAsia="Batang" w:hAnsi="Arial" w:cs="Arial"/>
          <w:sz w:val="24"/>
          <w:szCs w:val="24"/>
          <w:lang w:val="sr-Cyrl-BA"/>
        </w:rPr>
        <w:t>-заједничком</w:t>
      </w:r>
      <w:r w:rsidRPr="001217B6">
        <w:rPr>
          <w:rFonts w:ascii="Arial" w:eastAsia="Batang" w:hAnsi="Arial" w:cs="Arial"/>
          <w:sz w:val="24"/>
          <w:szCs w:val="24"/>
          <w:lang w:val="sr-Cyrl-BA"/>
        </w:rPr>
        <w:t xml:space="preserve"> рачуну, СОН ће код надлежног суда покренути спор против корисника ради принудне наплате дуга и обрачунате камате. СОН је одговоран и дужан да судски поступак покрене у роковима који ће искључити могућност застаре потраживања неплаћених обавеза корисника комуналија, те да у сарадњи са даваоцима комуналних услуга обезбиједи све податке и информације неопходне за успјешно вођење поступка. </w:t>
      </w:r>
    </w:p>
    <w:p w14:paraId="70B69044" w14:textId="77777777" w:rsidR="00D044E2" w:rsidRDefault="00D044E2" w:rsidP="00633666">
      <w:pPr>
        <w:spacing w:line="240" w:lineRule="auto"/>
        <w:rPr>
          <w:rFonts w:ascii="Arial" w:eastAsia="Batang" w:hAnsi="Arial" w:cs="Arial"/>
          <w:b/>
          <w:bCs/>
          <w:sz w:val="24"/>
          <w:szCs w:val="24"/>
          <w:lang w:val="sr-Cyrl-BA"/>
        </w:rPr>
      </w:pPr>
    </w:p>
    <w:p w14:paraId="70205CD6" w14:textId="25E8D816" w:rsidR="00F94AA7" w:rsidRPr="001217B6" w:rsidRDefault="00F94AA7" w:rsidP="00633666">
      <w:pPr>
        <w:spacing w:line="240" w:lineRule="auto"/>
        <w:rPr>
          <w:rFonts w:ascii="Arial" w:eastAsia="Batang" w:hAnsi="Arial" w:cs="Arial"/>
          <w:sz w:val="24"/>
          <w:szCs w:val="24"/>
          <w:lang w:val="sr-Cyrl-BA"/>
        </w:rPr>
      </w:pPr>
      <w:r w:rsidRPr="001217B6">
        <w:rPr>
          <w:rFonts w:ascii="Arial" w:eastAsia="Batang" w:hAnsi="Arial" w:cs="Arial"/>
          <w:b/>
          <w:bCs/>
          <w:sz w:val="24"/>
          <w:szCs w:val="24"/>
          <w:lang w:val="sr-Cyrl-BA"/>
        </w:rPr>
        <w:lastRenderedPageBreak/>
        <w:t xml:space="preserve">VII- Приговор – рекламација корисника </w:t>
      </w:r>
    </w:p>
    <w:p w14:paraId="24967627" w14:textId="77777777" w:rsidR="00F94AA7" w:rsidRPr="001217B6" w:rsidRDefault="00F94AA7" w:rsidP="00A459FD">
      <w:pPr>
        <w:spacing w:line="240" w:lineRule="auto"/>
        <w:jc w:val="center"/>
        <w:rPr>
          <w:rFonts w:ascii="Arial" w:eastAsia="Batang" w:hAnsi="Arial" w:cs="Arial"/>
          <w:b/>
          <w:sz w:val="24"/>
          <w:szCs w:val="24"/>
          <w:lang w:val="sr-Cyrl-BA"/>
        </w:rPr>
      </w:pPr>
      <w:r w:rsidRPr="001217B6">
        <w:rPr>
          <w:rFonts w:ascii="Arial" w:eastAsia="Batang" w:hAnsi="Arial" w:cs="Arial"/>
          <w:b/>
          <w:sz w:val="24"/>
          <w:szCs w:val="24"/>
          <w:lang w:val="sr-Cyrl-BA"/>
        </w:rPr>
        <w:t>Члан 9.</w:t>
      </w:r>
    </w:p>
    <w:p w14:paraId="3B3F8C1D" w14:textId="3D00622C" w:rsidR="00F94AA7" w:rsidRPr="001217B6" w:rsidRDefault="00F94AA7" w:rsidP="00A459FD">
      <w:pPr>
        <w:spacing w:line="240" w:lineRule="auto"/>
        <w:ind w:firstLine="720"/>
        <w:jc w:val="both"/>
        <w:rPr>
          <w:rFonts w:ascii="Arial" w:eastAsia="Batang" w:hAnsi="Arial" w:cs="Arial"/>
          <w:sz w:val="24"/>
          <w:szCs w:val="24"/>
          <w:lang w:val="sr-Cyrl-BA"/>
        </w:rPr>
      </w:pPr>
      <w:r w:rsidRPr="001217B6">
        <w:rPr>
          <w:rFonts w:ascii="Arial" w:eastAsia="Batang" w:hAnsi="Arial" w:cs="Arial"/>
          <w:sz w:val="24"/>
          <w:szCs w:val="24"/>
          <w:lang w:val="sr-Cyrl-BA"/>
        </w:rPr>
        <w:t>(1) На јединствени</w:t>
      </w:r>
      <w:r w:rsidR="001A1C9D">
        <w:rPr>
          <w:rFonts w:ascii="Arial" w:eastAsia="Batang" w:hAnsi="Arial" w:cs="Arial"/>
          <w:sz w:val="24"/>
          <w:szCs w:val="24"/>
          <w:lang w:val="sr-Cyrl-BA"/>
        </w:rPr>
        <w:t>-заједнички</w:t>
      </w:r>
      <w:r w:rsidRPr="001217B6">
        <w:rPr>
          <w:rFonts w:ascii="Arial" w:eastAsia="Batang" w:hAnsi="Arial" w:cs="Arial"/>
          <w:sz w:val="24"/>
          <w:szCs w:val="24"/>
          <w:lang w:val="sr-Cyrl-BA"/>
        </w:rPr>
        <w:t xml:space="preserve"> рачун корисник комуналија може уложити приговор-рекламацију СОН-у,  у року од 8</w:t>
      </w:r>
      <w:r w:rsidR="00B658BB">
        <w:rPr>
          <w:rFonts w:ascii="Arial" w:eastAsia="Batang" w:hAnsi="Arial" w:cs="Arial"/>
          <w:sz w:val="24"/>
          <w:szCs w:val="24"/>
          <w:lang w:val="sr-Cyrl-BA"/>
        </w:rPr>
        <w:t xml:space="preserve"> (осам)</w:t>
      </w:r>
      <w:r w:rsidRPr="001217B6">
        <w:rPr>
          <w:rFonts w:ascii="Arial" w:eastAsia="Batang" w:hAnsi="Arial" w:cs="Arial"/>
          <w:sz w:val="24"/>
          <w:szCs w:val="24"/>
          <w:lang w:val="sr-Cyrl-BA"/>
        </w:rPr>
        <w:t xml:space="preserve"> дана од дана његовог пријема.</w:t>
      </w:r>
    </w:p>
    <w:p w14:paraId="0FEEF520" w14:textId="310C6BB0" w:rsidR="00F94AA7" w:rsidRPr="001217B6" w:rsidRDefault="00F94AA7" w:rsidP="00A459FD">
      <w:pPr>
        <w:spacing w:line="240" w:lineRule="auto"/>
        <w:ind w:firstLine="720"/>
        <w:jc w:val="both"/>
        <w:rPr>
          <w:rFonts w:ascii="Arial" w:eastAsia="Batang" w:hAnsi="Arial" w:cs="Arial"/>
          <w:sz w:val="24"/>
          <w:szCs w:val="24"/>
          <w:lang w:val="sr-Cyrl-BA"/>
        </w:rPr>
      </w:pPr>
      <w:r w:rsidRPr="001217B6">
        <w:rPr>
          <w:rFonts w:ascii="Arial" w:eastAsia="Batang" w:hAnsi="Arial" w:cs="Arial"/>
          <w:sz w:val="24"/>
          <w:szCs w:val="24"/>
          <w:lang w:val="sr-Cyrl-BA"/>
        </w:rPr>
        <w:t>(2) Приговор - рекламација из претходног става улаже се писмено или у електронској форми  и то на износ јединственог</w:t>
      </w:r>
      <w:r w:rsidR="001A1C9D">
        <w:rPr>
          <w:rFonts w:ascii="Arial" w:eastAsia="Batang" w:hAnsi="Arial" w:cs="Arial"/>
          <w:sz w:val="24"/>
          <w:szCs w:val="24"/>
          <w:lang w:val="sr-Cyrl-BA"/>
        </w:rPr>
        <w:t>-заједничког</w:t>
      </w:r>
      <w:r w:rsidRPr="001217B6">
        <w:rPr>
          <w:rFonts w:ascii="Arial" w:eastAsia="Batang" w:hAnsi="Arial" w:cs="Arial"/>
          <w:sz w:val="24"/>
          <w:szCs w:val="24"/>
          <w:lang w:val="sr-Cyrl-BA"/>
        </w:rPr>
        <w:t xml:space="preserve"> рачуна у цјелости или на дио рачуна, уз јасно навођење врсте комуналије и разлога због којег приговара.</w:t>
      </w:r>
    </w:p>
    <w:p w14:paraId="5D3E9621" w14:textId="70FCF84E" w:rsidR="00F94AA7" w:rsidRPr="001217B6" w:rsidRDefault="00F94AA7" w:rsidP="00A459FD">
      <w:pPr>
        <w:spacing w:line="240" w:lineRule="auto"/>
        <w:ind w:firstLine="720"/>
        <w:jc w:val="both"/>
        <w:rPr>
          <w:rFonts w:ascii="Arial" w:eastAsia="Batang" w:hAnsi="Arial" w:cs="Arial"/>
          <w:sz w:val="24"/>
          <w:szCs w:val="24"/>
          <w:lang w:val="sr-Cyrl-BA"/>
        </w:rPr>
      </w:pPr>
      <w:r w:rsidRPr="001217B6">
        <w:rPr>
          <w:rFonts w:ascii="Arial" w:eastAsia="Batang" w:hAnsi="Arial" w:cs="Arial"/>
          <w:sz w:val="24"/>
          <w:szCs w:val="24"/>
          <w:lang w:val="sr-Cyrl-BA"/>
        </w:rPr>
        <w:t>(3) Давалац комуналне услуге дужан је ријешити приговор – рекламацију, најкасније 30</w:t>
      </w:r>
      <w:r w:rsidR="00B658BB">
        <w:rPr>
          <w:rFonts w:ascii="Arial" w:eastAsia="Batang" w:hAnsi="Arial" w:cs="Arial"/>
          <w:sz w:val="24"/>
          <w:szCs w:val="24"/>
          <w:lang w:val="sr-Cyrl-BA"/>
        </w:rPr>
        <w:t xml:space="preserve"> (тридесет)</w:t>
      </w:r>
      <w:r w:rsidRPr="001217B6">
        <w:rPr>
          <w:rFonts w:ascii="Arial" w:eastAsia="Batang" w:hAnsi="Arial" w:cs="Arial"/>
          <w:sz w:val="24"/>
          <w:szCs w:val="24"/>
          <w:lang w:val="sr-Cyrl-BA"/>
        </w:rPr>
        <w:t xml:space="preserve"> дана од дана изјављеног приговора</w:t>
      </w:r>
      <w:r w:rsidR="00544C05" w:rsidRPr="001217B6">
        <w:rPr>
          <w:rFonts w:ascii="Arial" w:eastAsia="Batang" w:hAnsi="Arial" w:cs="Arial"/>
          <w:sz w:val="24"/>
          <w:szCs w:val="24"/>
          <w:lang w:val="sr-Cyrl-BA"/>
        </w:rPr>
        <w:t>/</w:t>
      </w:r>
      <w:r w:rsidRPr="001217B6">
        <w:rPr>
          <w:rFonts w:ascii="Arial" w:eastAsia="Batang" w:hAnsi="Arial" w:cs="Arial"/>
          <w:sz w:val="24"/>
          <w:szCs w:val="24"/>
          <w:lang w:val="sr-Cyrl-BA"/>
        </w:rPr>
        <w:t xml:space="preserve">рекламације корисника, достављањем писменог одговора СОН-у. </w:t>
      </w:r>
    </w:p>
    <w:p w14:paraId="45125118" w14:textId="4447712D" w:rsidR="00F94AA7" w:rsidRPr="001217B6" w:rsidRDefault="00F94AA7" w:rsidP="00A459FD">
      <w:pPr>
        <w:spacing w:line="240" w:lineRule="auto"/>
        <w:ind w:firstLine="720"/>
        <w:jc w:val="both"/>
        <w:rPr>
          <w:rFonts w:ascii="Arial" w:eastAsia="Batang" w:hAnsi="Arial" w:cs="Arial"/>
          <w:sz w:val="24"/>
          <w:szCs w:val="24"/>
          <w:lang w:val="sr-Cyrl-BA"/>
        </w:rPr>
      </w:pPr>
      <w:r w:rsidRPr="001217B6">
        <w:rPr>
          <w:rFonts w:ascii="Arial" w:eastAsia="Batang" w:hAnsi="Arial" w:cs="Arial"/>
          <w:sz w:val="24"/>
          <w:szCs w:val="24"/>
          <w:lang w:val="sr-Cyrl-BA"/>
        </w:rPr>
        <w:t>(4) Уколико се приговор – рекламација прихвати, у цјелости или дјелимично, СОН ће извршити потребну корекцију на првом наредном јединственом</w:t>
      </w:r>
      <w:r w:rsidR="001A1C9D">
        <w:rPr>
          <w:rFonts w:ascii="Arial" w:eastAsia="Batang" w:hAnsi="Arial" w:cs="Arial"/>
          <w:sz w:val="24"/>
          <w:szCs w:val="24"/>
          <w:lang w:val="sr-Cyrl-BA"/>
        </w:rPr>
        <w:t>-заједничком</w:t>
      </w:r>
      <w:r w:rsidRPr="001217B6">
        <w:rPr>
          <w:rFonts w:ascii="Arial" w:eastAsia="Batang" w:hAnsi="Arial" w:cs="Arial"/>
          <w:sz w:val="24"/>
          <w:szCs w:val="24"/>
          <w:lang w:val="sr-Cyrl-BA"/>
        </w:rPr>
        <w:t xml:space="preserve"> рачуну корисника.</w:t>
      </w:r>
    </w:p>
    <w:p w14:paraId="6ABDEF24" w14:textId="344F414A" w:rsidR="00F94AA7" w:rsidRPr="001217B6" w:rsidRDefault="00F94AA7" w:rsidP="00A459FD">
      <w:pPr>
        <w:spacing w:line="240" w:lineRule="auto"/>
        <w:ind w:firstLine="720"/>
        <w:jc w:val="both"/>
        <w:rPr>
          <w:rFonts w:ascii="Arial" w:eastAsia="Batang" w:hAnsi="Arial" w:cs="Arial"/>
          <w:sz w:val="24"/>
          <w:szCs w:val="24"/>
          <w:lang w:val="sr-Cyrl-BA"/>
        </w:rPr>
      </w:pPr>
      <w:r w:rsidRPr="001217B6">
        <w:rPr>
          <w:rFonts w:ascii="Arial" w:eastAsia="Batang" w:hAnsi="Arial" w:cs="Arial"/>
          <w:sz w:val="24"/>
          <w:szCs w:val="24"/>
          <w:lang w:val="sr-Cyrl-BA"/>
        </w:rPr>
        <w:t>(5) Уколико се приговор</w:t>
      </w:r>
      <w:r w:rsidR="00B136AE" w:rsidRPr="001217B6">
        <w:rPr>
          <w:rFonts w:ascii="Arial" w:eastAsia="Batang" w:hAnsi="Arial" w:cs="Arial"/>
          <w:sz w:val="24"/>
          <w:szCs w:val="24"/>
          <w:lang w:val="sr-Cyrl-BA"/>
        </w:rPr>
        <w:t>/</w:t>
      </w:r>
      <w:r w:rsidRPr="001217B6">
        <w:rPr>
          <w:rFonts w:ascii="Arial" w:eastAsia="Batang" w:hAnsi="Arial" w:cs="Arial"/>
          <w:sz w:val="24"/>
          <w:szCs w:val="24"/>
          <w:lang w:val="sr-Cyrl-BA"/>
        </w:rPr>
        <w:t>рекламација одбије, СОН ће кориснику доставити писмени одговор даваоца услуге по приговору</w:t>
      </w:r>
      <w:r w:rsidR="00633666" w:rsidRPr="001217B6">
        <w:rPr>
          <w:rFonts w:ascii="Arial" w:eastAsia="Batang" w:hAnsi="Arial" w:cs="Arial"/>
          <w:sz w:val="24"/>
          <w:szCs w:val="24"/>
          <w:lang w:val="sr-Cyrl-BA"/>
        </w:rPr>
        <w:t>/</w:t>
      </w:r>
      <w:r w:rsidRPr="001217B6">
        <w:rPr>
          <w:rFonts w:ascii="Arial" w:eastAsia="Batang" w:hAnsi="Arial" w:cs="Arial"/>
          <w:sz w:val="24"/>
          <w:szCs w:val="24"/>
          <w:lang w:val="sr-Cyrl-BA"/>
        </w:rPr>
        <w:t xml:space="preserve">рекламацији. </w:t>
      </w:r>
    </w:p>
    <w:p w14:paraId="138C27B9" w14:textId="46FA4799" w:rsidR="00F94AA7" w:rsidRPr="001217B6" w:rsidRDefault="00F94AA7" w:rsidP="00A459FD">
      <w:pPr>
        <w:spacing w:line="240" w:lineRule="auto"/>
        <w:ind w:firstLine="720"/>
        <w:jc w:val="both"/>
        <w:rPr>
          <w:rFonts w:ascii="Arial" w:eastAsia="Batang" w:hAnsi="Arial" w:cs="Arial"/>
          <w:sz w:val="24"/>
          <w:szCs w:val="24"/>
          <w:lang w:val="sr-Cyrl-BA"/>
        </w:rPr>
      </w:pPr>
      <w:r w:rsidRPr="001217B6">
        <w:rPr>
          <w:rFonts w:ascii="Arial" w:eastAsia="Batang" w:hAnsi="Arial" w:cs="Arial"/>
          <w:sz w:val="24"/>
          <w:szCs w:val="24"/>
          <w:lang w:val="sr-Cyrl-BA"/>
        </w:rPr>
        <w:t>(6) Уколико корисник комуналија не изјави приговор</w:t>
      </w:r>
      <w:r w:rsidR="00633666" w:rsidRPr="001217B6">
        <w:rPr>
          <w:rFonts w:ascii="Arial" w:eastAsia="Batang" w:hAnsi="Arial" w:cs="Arial"/>
          <w:sz w:val="24"/>
          <w:szCs w:val="24"/>
          <w:lang w:val="sr-Cyrl-BA"/>
        </w:rPr>
        <w:t>/</w:t>
      </w:r>
      <w:r w:rsidRPr="001217B6">
        <w:rPr>
          <w:rFonts w:ascii="Arial" w:eastAsia="Batang" w:hAnsi="Arial" w:cs="Arial"/>
          <w:sz w:val="24"/>
          <w:szCs w:val="24"/>
          <w:lang w:val="sr-Cyrl-BA"/>
        </w:rPr>
        <w:t>рекламацију у року из става 1. овог члана, сматраће се да је сагласан са цјелокупним обрачуном приказаним на јединственом</w:t>
      </w:r>
      <w:r w:rsidR="001A1C9D">
        <w:rPr>
          <w:rFonts w:ascii="Arial" w:eastAsia="Batang" w:hAnsi="Arial" w:cs="Arial"/>
          <w:sz w:val="24"/>
          <w:szCs w:val="24"/>
          <w:lang w:val="sr-Cyrl-BA"/>
        </w:rPr>
        <w:t>-заједничком</w:t>
      </w:r>
      <w:r w:rsidRPr="001217B6">
        <w:rPr>
          <w:rFonts w:ascii="Arial" w:eastAsia="Batang" w:hAnsi="Arial" w:cs="Arial"/>
          <w:sz w:val="24"/>
          <w:szCs w:val="24"/>
          <w:lang w:val="sr-Cyrl-BA"/>
        </w:rPr>
        <w:t xml:space="preserve"> рачуну.</w:t>
      </w:r>
    </w:p>
    <w:p w14:paraId="02DCB06A" w14:textId="77777777" w:rsidR="00F94AA7" w:rsidRPr="001217B6" w:rsidRDefault="00F94AA7" w:rsidP="00A459FD">
      <w:pPr>
        <w:spacing w:line="240" w:lineRule="auto"/>
        <w:rPr>
          <w:rFonts w:ascii="Arial" w:eastAsia="Batang" w:hAnsi="Arial" w:cs="Arial"/>
          <w:sz w:val="24"/>
          <w:szCs w:val="24"/>
          <w:lang w:val="sr-Cyrl-BA"/>
        </w:rPr>
      </w:pPr>
    </w:p>
    <w:p w14:paraId="349963EF" w14:textId="39C49156" w:rsidR="00F94AA7" w:rsidRPr="001217B6" w:rsidRDefault="00F94AA7" w:rsidP="00A459FD">
      <w:pPr>
        <w:spacing w:line="240" w:lineRule="auto"/>
        <w:rPr>
          <w:rFonts w:ascii="Arial" w:eastAsia="Batang" w:hAnsi="Arial" w:cs="Arial"/>
          <w:b/>
          <w:bCs/>
          <w:sz w:val="24"/>
          <w:szCs w:val="24"/>
          <w:lang w:val="sr-Cyrl-BA"/>
        </w:rPr>
      </w:pPr>
      <w:r w:rsidRPr="001217B6">
        <w:rPr>
          <w:rFonts w:ascii="Arial" w:eastAsia="Batang" w:hAnsi="Arial" w:cs="Arial"/>
          <w:b/>
          <w:bCs/>
          <w:sz w:val="24"/>
          <w:szCs w:val="24"/>
          <w:lang w:val="sr-Cyrl-BA"/>
        </w:rPr>
        <w:t>VIII-Обрачун и фактурисање комуналне накнаде</w:t>
      </w:r>
    </w:p>
    <w:p w14:paraId="7B9BA5A2" w14:textId="77777777" w:rsidR="00F94AA7" w:rsidRPr="001217B6" w:rsidRDefault="00F94AA7" w:rsidP="00A459FD">
      <w:pPr>
        <w:spacing w:line="240" w:lineRule="auto"/>
        <w:jc w:val="center"/>
        <w:rPr>
          <w:rFonts w:ascii="Arial" w:eastAsia="Batang" w:hAnsi="Arial" w:cs="Arial"/>
          <w:b/>
          <w:sz w:val="24"/>
          <w:szCs w:val="24"/>
          <w:lang w:val="sr-Cyrl-BA"/>
        </w:rPr>
      </w:pPr>
      <w:r w:rsidRPr="001217B6">
        <w:rPr>
          <w:rFonts w:ascii="Arial" w:eastAsia="Batang" w:hAnsi="Arial" w:cs="Arial"/>
          <w:b/>
          <w:sz w:val="24"/>
          <w:szCs w:val="24"/>
          <w:lang w:val="sr-Cyrl-BA"/>
        </w:rPr>
        <w:t>Члан 10.</w:t>
      </w:r>
    </w:p>
    <w:p w14:paraId="1D2E2194" w14:textId="2F0A7E1B" w:rsidR="00F94AA7" w:rsidRPr="001217B6" w:rsidRDefault="00F94AA7" w:rsidP="00A459FD">
      <w:pPr>
        <w:spacing w:line="240" w:lineRule="auto"/>
        <w:ind w:firstLine="720"/>
        <w:jc w:val="both"/>
        <w:rPr>
          <w:rFonts w:ascii="Arial" w:eastAsia="Batang" w:hAnsi="Arial" w:cs="Arial"/>
          <w:sz w:val="24"/>
          <w:szCs w:val="24"/>
          <w:lang w:val="sr-Cyrl-BA"/>
        </w:rPr>
      </w:pPr>
      <w:r w:rsidRPr="001217B6">
        <w:rPr>
          <w:rFonts w:ascii="Arial" w:eastAsia="Batang" w:hAnsi="Arial" w:cs="Arial"/>
          <w:sz w:val="24"/>
          <w:szCs w:val="24"/>
          <w:lang w:val="sr-Cyrl-BA"/>
        </w:rPr>
        <w:t>(1) Обрачун комуналне накнаде врши се на начин дефинисан законом и другим прописима који регулишу обављање комуналне дјелатности, на који обвезници комуналних накнада имају право жалбе у року од 15</w:t>
      </w:r>
      <w:r w:rsidR="00350C85">
        <w:rPr>
          <w:rFonts w:ascii="Arial" w:eastAsia="Batang" w:hAnsi="Arial" w:cs="Arial"/>
          <w:sz w:val="24"/>
          <w:szCs w:val="24"/>
          <w:lang w:val="sr-Cyrl-BA"/>
        </w:rPr>
        <w:t xml:space="preserve"> (петнаест)</w:t>
      </w:r>
      <w:r w:rsidRPr="001217B6">
        <w:rPr>
          <w:rFonts w:ascii="Arial" w:eastAsia="Batang" w:hAnsi="Arial" w:cs="Arial"/>
          <w:sz w:val="24"/>
          <w:szCs w:val="24"/>
          <w:lang w:val="sr-Cyrl-BA"/>
        </w:rPr>
        <w:t xml:space="preserve"> дана од дана пријема рјешења.</w:t>
      </w:r>
    </w:p>
    <w:p w14:paraId="3C71AE8A" w14:textId="3C9EA580" w:rsidR="00F94AA7" w:rsidRPr="001217B6" w:rsidRDefault="00F94AA7" w:rsidP="000E2CBA">
      <w:pPr>
        <w:spacing w:line="240" w:lineRule="auto"/>
        <w:ind w:firstLine="720"/>
        <w:jc w:val="both"/>
        <w:rPr>
          <w:rFonts w:ascii="Arial" w:eastAsia="Batang" w:hAnsi="Arial" w:cs="Arial"/>
          <w:sz w:val="24"/>
          <w:szCs w:val="24"/>
          <w:lang w:val="sr-Cyrl-BA"/>
        </w:rPr>
      </w:pPr>
      <w:r w:rsidRPr="001217B6">
        <w:rPr>
          <w:rFonts w:ascii="Arial" w:eastAsia="Batang" w:hAnsi="Arial" w:cs="Arial"/>
          <w:sz w:val="24"/>
          <w:szCs w:val="24"/>
          <w:lang w:val="sr-Cyrl-BA"/>
        </w:rPr>
        <w:t>(2) По извршности рјешења из претходног става овог члана, утврђени износ накнаде се уноси у централну евиденцију СОН-а и фактурише обвезнику кроз једи-нствени</w:t>
      </w:r>
      <w:r w:rsidR="001A1C9D">
        <w:rPr>
          <w:rFonts w:ascii="Arial" w:eastAsia="Batang" w:hAnsi="Arial" w:cs="Arial"/>
          <w:sz w:val="24"/>
          <w:szCs w:val="24"/>
          <w:lang w:val="sr-Cyrl-BA"/>
        </w:rPr>
        <w:t>-заједнички</w:t>
      </w:r>
      <w:r w:rsidRPr="001217B6">
        <w:rPr>
          <w:rFonts w:ascii="Arial" w:eastAsia="Batang" w:hAnsi="Arial" w:cs="Arial"/>
          <w:sz w:val="24"/>
          <w:szCs w:val="24"/>
          <w:lang w:val="sr-Cyrl-BA"/>
        </w:rPr>
        <w:t xml:space="preserve"> рачун.</w:t>
      </w:r>
    </w:p>
    <w:p w14:paraId="232DA1A2" w14:textId="1E63564C" w:rsidR="00F94AA7" w:rsidRPr="001217B6" w:rsidRDefault="00F94AA7" w:rsidP="00A459FD">
      <w:pPr>
        <w:spacing w:line="240" w:lineRule="auto"/>
        <w:rPr>
          <w:rFonts w:ascii="Arial" w:eastAsia="Batang" w:hAnsi="Arial" w:cs="Arial"/>
          <w:b/>
          <w:bCs/>
          <w:sz w:val="24"/>
          <w:szCs w:val="24"/>
          <w:lang w:val="sr-Cyrl-BA"/>
        </w:rPr>
      </w:pPr>
      <w:r w:rsidRPr="001217B6">
        <w:rPr>
          <w:rFonts w:ascii="Arial" w:eastAsia="Batang" w:hAnsi="Arial" w:cs="Arial"/>
          <w:b/>
          <w:bCs/>
          <w:sz w:val="24"/>
          <w:szCs w:val="24"/>
          <w:lang w:val="sr-Cyrl-BA"/>
        </w:rPr>
        <w:t>IX-Прелазне и завршне одредбе</w:t>
      </w:r>
    </w:p>
    <w:p w14:paraId="289E9167" w14:textId="77777777" w:rsidR="00F94AA7" w:rsidRPr="001217B6" w:rsidRDefault="00F94AA7" w:rsidP="00A459FD">
      <w:pPr>
        <w:spacing w:line="240" w:lineRule="auto"/>
        <w:jc w:val="center"/>
        <w:rPr>
          <w:rFonts w:ascii="Arial" w:eastAsia="Batang" w:hAnsi="Arial" w:cs="Arial"/>
          <w:sz w:val="24"/>
          <w:szCs w:val="24"/>
          <w:lang w:val="sr-Cyrl-BA"/>
        </w:rPr>
      </w:pPr>
      <w:r w:rsidRPr="001217B6">
        <w:rPr>
          <w:rFonts w:ascii="Arial" w:eastAsia="Batang" w:hAnsi="Arial" w:cs="Arial"/>
          <w:b/>
          <w:sz w:val="24"/>
          <w:szCs w:val="24"/>
          <w:lang w:val="sr-Cyrl-BA"/>
        </w:rPr>
        <w:t>Члан 11</w:t>
      </w:r>
      <w:r w:rsidRPr="001217B6">
        <w:rPr>
          <w:rFonts w:ascii="Arial" w:eastAsia="Batang" w:hAnsi="Arial" w:cs="Arial"/>
          <w:sz w:val="24"/>
          <w:szCs w:val="24"/>
          <w:lang w:val="sr-Cyrl-BA"/>
        </w:rPr>
        <w:t>.</w:t>
      </w:r>
    </w:p>
    <w:p w14:paraId="31CD1136" w14:textId="2D400554" w:rsidR="00F94AA7" w:rsidRDefault="00F94AA7" w:rsidP="00544C05">
      <w:pPr>
        <w:spacing w:line="240" w:lineRule="auto"/>
        <w:ind w:firstLine="720"/>
        <w:jc w:val="both"/>
        <w:rPr>
          <w:rFonts w:ascii="Arial" w:eastAsia="Batang" w:hAnsi="Arial" w:cs="Arial"/>
          <w:sz w:val="24"/>
          <w:szCs w:val="24"/>
          <w:lang w:val="sr-Cyrl-BA"/>
        </w:rPr>
      </w:pPr>
      <w:r w:rsidRPr="001217B6">
        <w:rPr>
          <w:rFonts w:ascii="Arial" w:eastAsia="Batang" w:hAnsi="Arial" w:cs="Arial"/>
          <w:sz w:val="24"/>
          <w:szCs w:val="24"/>
          <w:lang w:val="sr-Cyrl-BA"/>
        </w:rPr>
        <w:t>Надзор над примјеном ове одлуке врши начелник Одјељења за финансије, у сарадњи са даваоцима комуналних услуга, на начин дефинисан уговором из члана 5. ове одлуке.</w:t>
      </w:r>
    </w:p>
    <w:p w14:paraId="0C193B97" w14:textId="77777777" w:rsidR="001A1C9D" w:rsidRPr="001217B6" w:rsidRDefault="001A1C9D" w:rsidP="00544C05">
      <w:pPr>
        <w:spacing w:line="240" w:lineRule="auto"/>
        <w:ind w:firstLine="720"/>
        <w:jc w:val="both"/>
        <w:rPr>
          <w:rFonts w:ascii="Arial" w:eastAsia="Batang" w:hAnsi="Arial" w:cs="Arial"/>
          <w:sz w:val="24"/>
          <w:szCs w:val="24"/>
          <w:lang w:val="sr-Cyrl-BA"/>
        </w:rPr>
      </w:pPr>
    </w:p>
    <w:p w14:paraId="231A2534" w14:textId="4FDE04E2" w:rsidR="00F94AA7" w:rsidRPr="001217B6" w:rsidRDefault="00F94AA7" w:rsidP="00A459FD">
      <w:pPr>
        <w:spacing w:line="240" w:lineRule="auto"/>
        <w:jc w:val="center"/>
        <w:rPr>
          <w:rFonts w:ascii="Arial" w:eastAsia="Batang" w:hAnsi="Arial" w:cs="Arial"/>
          <w:b/>
          <w:sz w:val="24"/>
          <w:szCs w:val="24"/>
          <w:lang w:val="sr-Cyrl-BA"/>
        </w:rPr>
      </w:pPr>
      <w:r w:rsidRPr="001217B6">
        <w:rPr>
          <w:rFonts w:ascii="Arial" w:eastAsia="Batang" w:hAnsi="Arial" w:cs="Arial"/>
          <w:b/>
          <w:sz w:val="24"/>
          <w:szCs w:val="24"/>
          <w:lang w:val="sr-Cyrl-BA"/>
        </w:rPr>
        <w:lastRenderedPageBreak/>
        <w:t>Члан 1</w:t>
      </w:r>
      <w:r w:rsidR="000E2CBA" w:rsidRPr="001217B6">
        <w:rPr>
          <w:rFonts w:ascii="Arial" w:eastAsia="Batang" w:hAnsi="Arial" w:cs="Arial"/>
          <w:b/>
          <w:sz w:val="24"/>
          <w:szCs w:val="24"/>
          <w:lang w:val="sr-Cyrl-BA"/>
        </w:rPr>
        <w:t>2</w:t>
      </w:r>
      <w:r w:rsidRPr="001217B6">
        <w:rPr>
          <w:rFonts w:ascii="Arial" w:eastAsia="Batang" w:hAnsi="Arial" w:cs="Arial"/>
          <w:b/>
          <w:sz w:val="24"/>
          <w:szCs w:val="24"/>
          <w:lang w:val="sr-Cyrl-BA"/>
        </w:rPr>
        <w:t>.</w:t>
      </w:r>
    </w:p>
    <w:p w14:paraId="3D120B8A" w14:textId="589F4B7E" w:rsidR="00F94AA7" w:rsidRPr="001217B6" w:rsidRDefault="00F94AA7" w:rsidP="00A459FD">
      <w:pPr>
        <w:spacing w:line="240" w:lineRule="auto"/>
        <w:ind w:firstLine="720"/>
        <w:jc w:val="both"/>
        <w:rPr>
          <w:rFonts w:ascii="Arial" w:eastAsia="Batang" w:hAnsi="Arial" w:cs="Arial"/>
          <w:sz w:val="24"/>
          <w:szCs w:val="24"/>
          <w:lang w:val="sr-Cyrl-BA"/>
        </w:rPr>
      </w:pPr>
      <w:r w:rsidRPr="001217B6">
        <w:rPr>
          <w:rFonts w:ascii="Arial" w:eastAsia="Batang" w:hAnsi="Arial" w:cs="Arial"/>
          <w:sz w:val="24"/>
          <w:szCs w:val="24"/>
          <w:lang w:val="sr-Cyrl-BA"/>
        </w:rPr>
        <w:t xml:space="preserve">Ова одлука ступа на снагу осмог дана од дана објављивања у "Службеном гласнику </w:t>
      </w:r>
      <w:r w:rsidR="00544C05" w:rsidRPr="001217B6">
        <w:rPr>
          <w:rFonts w:ascii="Arial" w:eastAsia="Batang" w:hAnsi="Arial" w:cs="Arial"/>
          <w:sz w:val="24"/>
          <w:szCs w:val="24"/>
          <w:lang w:val="sr-Cyrl-BA"/>
        </w:rPr>
        <w:t>града</w:t>
      </w:r>
      <w:r w:rsidRPr="001217B6">
        <w:rPr>
          <w:rFonts w:ascii="Arial" w:eastAsia="Batang" w:hAnsi="Arial" w:cs="Arial"/>
          <w:sz w:val="24"/>
          <w:szCs w:val="24"/>
          <w:lang w:val="sr-Cyrl-BA"/>
        </w:rPr>
        <w:t xml:space="preserve"> Градишка".</w:t>
      </w:r>
    </w:p>
    <w:p w14:paraId="78518A31" w14:textId="77777777" w:rsidR="00F94AA7" w:rsidRPr="001217B6" w:rsidRDefault="00F94AA7" w:rsidP="00A459FD">
      <w:pPr>
        <w:spacing w:line="240" w:lineRule="auto"/>
        <w:jc w:val="both"/>
        <w:rPr>
          <w:rFonts w:ascii="Arial" w:eastAsia="Batang" w:hAnsi="Arial" w:cs="Arial"/>
          <w:sz w:val="24"/>
          <w:szCs w:val="24"/>
          <w:lang w:val="sr-Cyrl-BA"/>
        </w:rPr>
      </w:pPr>
    </w:p>
    <w:p w14:paraId="6B2F6A91" w14:textId="2257D8A7" w:rsidR="00F94AA7" w:rsidRPr="001217B6" w:rsidRDefault="00F94AA7" w:rsidP="00A459FD">
      <w:pPr>
        <w:spacing w:line="240" w:lineRule="auto"/>
        <w:rPr>
          <w:rFonts w:ascii="Arial" w:eastAsia="Batang" w:hAnsi="Arial" w:cs="Arial"/>
          <w:sz w:val="24"/>
          <w:szCs w:val="24"/>
          <w:lang w:val="sr-Cyrl-BA"/>
        </w:rPr>
      </w:pPr>
      <w:r w:rsidRPr="001217B6">
        <w:rPr>
          <w:rFonts w:ascii="Arial" w:eastAsia="Batang" w:hAnsi="Arial" w:cs="Arial"/>
          <w:sz w:val="24"/>
          <w:szCs w:val="24"/>
          <w:lang w:val="sr-Cyrl-BA"/>
        </w:rPr>
        <w:t xml:space="preserve">Број: </w:t>
      </w:r>
      <w:r w:rsidR="000E2CBA" w:rsidRPr="001217B6">
        <w:rPr>
          <w:rFonts w:ascii="Arial" w:eastAsia="Batang" w:hAnsi="Arial" w:cs="Arial"/>
          <w:sz w:val="24"/>
          <w:szCs w:val="24"/>
          <w:lang w:val="sr-Cyrl-BA"/>
        </w:rPr>
        <w:t>__________________</w:t>
      </w:r>
    </w:p>
    <w:p w14:paraId="151824C1" w14:textId="5252218F" w:rsidR="00F94AA7" w:rsidRPr="001217B6" w:rsidRDefault="00F94AA7" w:rsidP="00A459FD">
      <w:pPr>
        <w:spacing w:line="240" w:lineRule="auto"/>
        <w:rPr>
          <w:rFonts w:ascii="Arial" w:eastAsia="Batang" w:hAnsi="Arial" w:cs="Arial"/>
          <w:sz w:val="24"/>
          <w:szCs w:val="24"/>
          <w:lang w:val="sr-Cyrl-BA"/>
        </w:rPr>
      </w:pPr>
      <w:r w:rsidRPr="001217B6">
        <w:rPr>
          <w:rFonts w:ascii="Arial" w:eastAsia="Batang" w:hAnsi="Arial" w:cs="Arial"/>
          <w:sz w:val="24"/>
          <w:szCs w:val="24"/>
          <w:lang w:val="sr-Cyrl-BA"/>
        </w:rPr>
        <w:t>Дана:</w:t>
      </w:r>
      <w:r w:rsidR="000E2CBA" w:rsidRPr="001217B6">
        <w:rPr>
          <w:rFonts w:ascii="Arial" w:eastAsia="Batang" w:hAnsi="Arial" w:cs="Arial"/>
          <w:sz w:val="24"/>
          <w:szCs w:val="24"/>
          <w:lang w:val="sr-Cyrl-BA"/>
        </w:rPr>
        <w:t>__________________</w:t>
      </w:r>
    </w:p>
    <w:p w14:paraId="5A46BF20" w14:textId="77777777" w:rsidR="00F94AA7" w:rsidRPr="001217B6" w:rsidRDefault="00F94AA7" w:rsidP="00A459FD">
      <w:pPr>
        <w:spacing w:line="240" w:lineRule="auto"/>
        <w:rPr>
          <w:rFonts w:ascii="Arial" w:eastAsia="Batang" w:hAnsi="Arial" w:cs="Arial"/>
          <w:sz w:val="24"/>
          <w:szCs w:val="24"/>
          <w:lang w:val="sr-Cyrl-BA"/>
        </w:rPr>
      </w:pPr>
      <w:r w:rsidRPr="001217B6">
        <w:rPr>
          <w:rFonts w:ascii="Arial" w:eastAsia="Batang" w:hAnsi="Arial" w:cs="Arial"/>
          <w:sz w:val="24"/>
          <w:szCs w:val="24"/>
          <w:lang w:val="sr-Cyrl-BA"/>
        </w:rPr>
        <w:t xml:space="preserve">Г р а д и ш к а       </w:t>
      </w:r>
    </w:p>
    <w:p w14:paraId="671F259C" w14:textId="0F42C0F4" w:rsidR="00F94AA7" w:rsidRPr="001217B6" w:rsidRDefault="000E2CBA" w:rsidP="000E2CBA">
      <w:pPr>
        <w:spacing w:line="240" w:lineRule="auto"/>
        <w:jc w:val="center"/>
        <w:rPr>
          <w:rFonts w:ascii="Arial" w:eastAsia="Batang" w:hAnsi="Arial" w:cs="Arial"/>
          <w:sz w:val="24"/>
          <w:szCs w:val="24"/>
          <w:lang w:val="sr-Cyrl-BA"/>
        </w:rPr>
      </w:pPr>
      <w:r w:rsidRPr="001217B6">
        <w:rPr>
          <w:rFonts w:ascii="Arial" w:eastAsia="Batang" w:hAnsi="Arial" w:cs="Arial"/>
          <w:sz w:val="24"/>
          <w:szCs w:val="24"/>
          <w:lang w:val="sr-Cyrl-BA"/>
        </w:rPr>
        <w:t xml:space="preserve">                                                                                             </w:t>
      </w:r>
      <w:r w:rsidR="00F94AA7" w:rsidRPr="001217B6">
        <w:rPr>
          <w:rFonts w:ascii="Arial" w:eastAsia="Batang" w:hAnsi="Arial" w:cs="Arial"/>
          <w:sz w:val="24"/>
          <w:szCs w:val="24"/>
          <w:lang w:val="sr-Cyrl-BA"/>
        </w:rPr>
        <w:t>ПРЕДСЈЕДНИК</w:t>
      </w:r>
    </w:p>
    <w:p w14:paraId="30F2BC99" w14:textId="099A2E91" w:rsidR="00F94AA7" w:rsidRPr="001217B6" w:rsidRDefault="000E2CBA" w:rsidP="000E2CBA">
      <w:pPr>
        <w:spacing w:line="240" w:lineRule="auto"/>
        <w:jc w:val="center"/>
        <w:rPr>
          <w:rFonts w:ascii="Arial" w:eastAsia="Batang" w:hAnsi="Arial" w:cs="Arial"/>
          <w:sz w:val="24"/>
          <w:szCs w:val="24"/>
          <w:lang w:val="sr-Cyrl-BA"/>
        </w:rPr>
      </w:pPr>
      <w:r w:rsidRPr="001217B6">
        <w:rPr>
          <w:rFonts w:ascii="Arial" w:eastAsia="Batang" w:hAnsi="Arial" w:cs="Arial"/>
          <w:sz w:val="24"/>
          <w:szCs w:val="24"/>
          <w:lang w:val="sr-Cyrl-BA"/>
        </w:rPr>
        <w:t xml:space="preserve">                                                                                             </w:t>
      </w:r>
      <w:r w:rsidR="00F94AA7" w:rsidRPr="001217B6">
        <w:rPr>
          <w:rFonts w:ascii="Arial" w:eastAsia="Batang" w:hAnsi="Arial" w:cs="Arial"/>
          <w:sz w:val="24"/>
          <w:szCs w:val="24"/>
          <w:lang w:val="sr-Cyrl-BA"/>
        </w:rPr>
        <w:t xml:space="preserve">СКУПШТИНЕ </w:t>
      </w:r>
      <w:r w:rsidRPr="001217B6">
        <w:rPr>
          <w:rFonts w:ascii="Arial" w:eastAsia="Batang" w:hAnsi="Arial" w:cs="Arial"/>
          <w:sz w:val="24"/>
          <w:szCs w:val="24"/>
          <w:lang w:val="sr-Cyrl-BA"/>
        </w:rPr>
        <w:t>ГРАДА</w:t>
      </w:r>
    </w:p>
    <w:p w14:paraId="233A4DD4" w14:textId="72200759" w:rsidR="000E2CBA" w:rsidRPr="001217B6" w:rsidRDefault="00F94AA7" w:rsidP="00544C05">
      <w:pPr>
        <w:spacing w:line="240" w:lineRule="auto"/>
        <w:jc w:val="right"/>
        <w:rPr>
          <w:rFonts w:ascii="Arial" w:eastAsia="Batang" w:hAnsi="Arial" w:cs="Arial"/>
          <w:sz w:val="24"/>
          <w:szCs w:val="24"/>
          <w:lang w:val="sr-Cyrl-BA"/>
        </w:rPr>
      </w:pPr>
      <w:r w:rsidRPr="001217B6">
        <w:rPr>
          <w:rFonts w:ascii="Arial" w:eastAsia="Batang" w:hAnsi="Arial" w:cs="Arial"/>
          <w:sz w:val="24"/>
          <w:szCs w:val="24"/>
          <w:lang w:val="sr-Cyrl-BA"/>
        </w:rPr>
        <w:t xml:space="preserve">                                 </w:t>
      </w:r>
      <w:r w:rsidR="000E2CBA" w:rsidRPr="001217B6">
        <w:rPr>
          <w:rFonts w:ascii="Arial" w:eastAsia="Batang" w:hAnsi="Arial" w:cs="Arial"/>
          <w:sz w:val="24"/>
          <w:szCs w:val="24"/>
          <w:lang w:val="sr-Cyrl-BA"/>
        </w:rPr>
        <w:t>Рената Обрадовић-Поповић</w:t>
      </w:r>
    </w:p>
    <w:p w14:paraId="7A1A8CF0" w14:textId="77777777" w:rsidR="00D044E2" w:rsidRDefault="00D044E2" w:rsidP="000E2CBA">
      <w:pPr>
        <w:spacing w:line="240" w:lineRule="auto"/>
        <w:jc w:val="both"/>
        <w:rPr>
          <w:rFonts w:ascii="Arial" w:eastAsia="Batang" w:hAnsi="Arial" w:cs="Arial"/>
          <w:b/>
          <w:bCs/>
          <w:sz w:val="24"/>
          <w:szCs w:val="24"/>
          <w:lang w:val="sr-Cyrl-BA"/>
        </w:rPr>
      </w:pPr>
    </w:p>
    <w:p w14:paraId="2DC069B2" w14:textId="77777777" w:rsidR="00D044E2" w:rsidRDefault="00D044E2" w:rsidP="000E2CBA">
      <w:pPr>
        <w:spacing w:line="240" w:lineRule="auto"/>
        <w:jc w:val="both"/>
        <w:rPr>
          <w:rFonts w:ascii="Arial" w:eastAsia="Batang" w:hAnsi="Arial" w:cs="Arial"/>
          <w:b/>
          <w:bCs/>
          <w:sz w:val="24"/>
          <w:szCs w:val="24"/>
          <w:lang w:val="sr-Cyrl-BA"/>
        </w:rPr>
      </w:pPr>
    </w:p>
    <w:p w14:paraId="2556784A" w14:textId="77777777" w:rsidR="00D044E2" w:rsidRDefault="00D044E2" w:rsidP="000E2CBA">
      <w:pPr>
        <w:spacing w:line="240" w:lineRule="auto"/>
        <w:jc w:val="both"/>
        <w:rPr>
          <w:rFonts w:ascii="Arial" w:eastAsia="Batang" w:hAnsi="Arial" w:cs="Arial"/>
          <w:b/>
          <w:bCs/>
          <w:sz w:val="24"/>
          <w:szCs w:val="24"/>
          <w:lang w:val="sr-Cyrl-BA"/>
        </w:rPr>
      </w:pPr>
    </w:p>
    <w:p w14:paraId="2D75EFB8" w14:textId="77777777" w:rsidR="00D044E2" w:rsidRDefault="00D044E2" w:rsidP="000E2CBA">
      <w:pPr>
        <w:spacing w:line="240" w:lineRule="auto"/>
        <w:jc w:val="both"/>
        <w:rPr>
          <w:rFonts w:ascii="Arial" w:eastAsia="Batang" w:hAnsi="Arial" w:cs="Arial"/>
          <w:b/>
          <w:bCs/>
          <w:sz w:val="24"/>
          <w:szCs w:val="24"/>
          <w:lang w:val="sr-Cyrl-BA"/>
        </w:rPr>
      </w:pPr>
    </w:p>
    <w:p w14:paraId="0C969D80" w14:textId="77777777" w:rsidR="00D044E2" w:rsidRDefault="00D044E2" w:rsidP="000E2CBA">
      <w:pPr>
        <w:spacing w:line="240" w:lineRule="auto"/>
        <w:jc w:val="both"/>
        <w:rPr>
          <w:rFonts w:ascii="Arial" w:eastAsia="Batang" w:hAnsi="Arial" w:cs="Arial"/>
          <w:b/>
          <w:bCs/>
          <w:sz w:val="24"/>
          <w:szCs w:val="24"/>
          <w:lang w:val="sr-Cyrl-BA"/>
        </w:rPr>
      </w:pPr>
    </w:p>
    <w:p w14:paraId="6B219A5A" w14:textId="77777777" w:rsidR="00D044E2" w:rsidRDefault="00D044E2" w:rsidP="000E2CBA">
      <w:pPr>
        <w:spacing w:line="240" w:lineRule="auto"/>
        <w:jc w:val="both"/>
        <w:rPr>
          <w:rFonts w:ascii="Arial" w:eastAsia="Batang" w:hAnsi="Arial" w:cs="Arial"/>
          <w:b/>
          <w:bCs/>
          <w:sz w:val="24"/>
          <w:szCs w:val="24"/>
          <w:lang w:val="sr-Cyrl-BA"/>
        </w:rPr>
      </w:pPr>
    </w:p>
    <w:p w14:paraId="331AFCE9" w14:textId="77777777" w:rsidR="00D044E2" w:rsidRDefault="00D044E2" w:rsidP="000E2CBA">
      <w:pPr>
        <w:spacing w:line="240" w:lineRule="auto"/>
        <w:jc w:val="both"/>
        <w:rPr>
          <w:rFonts w:ascii="Arial" w:eastAsia="Batang" w:hAnsi="Arial" w:cs="Arial"/>
          <w:b/>
          <w:bCs/>
          <w:sz w:val="24"/>
          <w:szCs w:val="24"/>
          <w:lang w:val="sr-Cyrl-BA"/>
        </w:rPr>
      </w:pPr>
    </w:p>
    <w:p w14:paraId="1F6C54A7" w14:textId="77777777" w:rsidR="00D044E2" w:rsidRDefault="00D044E2" w:rsidP="000E2CBA">
      <w:pPr>
        <w:spacing w:line="240" w:lineRule="auto"/>
        <w:jc w:val="both"/>
        <w:rPr>
          <w:rFonts w:ascii="Arial" w:eastAsia="Batang" w:hAnsi="Arial" w:cs="Arial"/>
          <w:b/>
          <w:bCs/>
          <w:sz w:val="24"/>
          <w:szCs w:val="24"/>
          <w:lang w:val="sr-Cyrl-BA"/>
        </w:rPr>
      </w:pPr>
    </w:p>
    <w:p w14:paraId="63F35D6C" w14:textId="77777777" w:rsidR="00D044E2" w:rsidRDefault="00D044E2" w:rsidP="000E2CBA">
      <w:pPr>
        <w:spacing w:line="240" w:lineRule="auto"/>
        <w:jc w:val="both"/>
        <w:rPr>
          <w:rFonts w:ascii="Arial" w:eastAsia="Batang" w:hAnsi="Arial" w:cs="Arial"/>
          <w:b/>
          <w:bCs/>
          <w:sz w:val="24"/>
          <w:szCs w:val="24"/>
          <w:lang w:val="sr-Cyrl-BA"/>
        </w:rPr>
      </w:pPr>
    </w:p>
    <w:p w14:paraId="4E30233E" w14:textId="77777777" w:rsidR="00D044E2" w:rsidRDefault="00D044E2" w:rsidP="000E2CBA">
      <w:pPr>
        <w:spacing w:line="240" w:lineRule="auto"/>
        <w:jc w:val="both"/>
        <w:rPr>
          <w:rFonts w:ascii="Arial" w:eastAsia="Batang" w:hAnsi="Arial" w:cs="Arial"/>
          <w:b/>
          <w:bCs/>
          <w:sz w:val="24"/>
          <w:szCs w:val="24"/>
          <w:lang w:val="sr-Cyrl-BA"/>
        </w:rPr>
      </w:pPr>
    </w:p>
    <w:p w14:paraId="498A2924" w14:textId="77777777" w:rsidR="00D044E2" w:rsidRDefault="00D044E2" w:rsidP="000E2CBA">
      <w:pPr>
        <w:spacing w:line="240" w:lineRule="auto"/>
        <w:jc w:val="both"/>
        <w:rPr>
          <w:rFonts w:ascii="Arial" w:eastAsia="Batang" w:hAnsi="Arial" w:cs="Arial"/>
          <w:b/>
          <w:bCs/>
          <w:sz w:val="24"/>
          <w:szCs w:val="24"/>
          <w:lang w:val="sr-Cyrl-BA"/>
        </w:rPr>
      </w:pPr>
    </w:p>
    <w:p w14:paraId="7CAC6A0E" w14:textId="77777777" w:rsidR="00D044E2" w:rsidRDefault="00D044E2" w:rsidP="000E2CBA">
      <w:pPr>
        <w:spacing w:line="240" w:lineRule="auto"/>
        <w:jc w:val="both"/>
        <w:rPr>
          <w:rFonts w:ascii="Arial" w:eastAsia="Batang" w:hAnsi="Arial" w:cs="Arial"/>
          <w:b/>
          <w:bCs/>
          <w:sz w:val="24"/>
          <w:szCs w:val="24"/>
          <w:lang w:val="sr-Cyrl-BA"/>
        </w:rPr>
      </w:pPr>
    </w:p>
    <w:p w14:paraId="6F58C9BC" w14:textId="77777777" w:rsidR="00D044E2" w:rsidRDefault="00D044E2" w:rsidP="000E2CBA">
      <w:pPr>
        <w:spacing w:line="240" w:lineRule="auto"/>
        <w:jc w:val="both"/>
        <w:rPr>
          <w:rFonts w:ascii="Arial" w:eastAsia="Batang" w:hAnsi="Arial" w:cs="Arial"/>
          <w:b/>
          <w:bCs/>
          <w:sz w:val="24"/>
          <w:szCs w:val="24"/>
          <w:lang w:val="sr-Cyrl-BA"/>
        </w:rPr>
      </w:pPr>
    </w:p>
    <w:p w14:paraId="012E8180" w14:textId="77777777" w:rsidR="00D044E2" w:rsidRDefault="00D044E2" w:rsidP="000E2CBA">
      <w:pPr>
        <w:spacing w:line="240" w:lineRule="auto"/>
        <w:jc w:val="both"/>
        <w:rPr>
          <w:rFonts w:ascii="Arial" w:eastAsia="Batang" w:hAnsi="Arial" w:cs="Arial"/>
          <w:b/>
          <w:bCs/>
          <w:sz w:val="24"/>
          <w:szCs w:val="24"/>
          <w:lang w:val="sr-Cyrl-BA"/>
        </w:rPr>
      </w:pPr>
    </w:p>
    <w:p w14:paraId="30720B13" w14:textId="77777777" w:rsidR="00D044E2" w:rsidRDefault="00D044E2" w:rsidP="000E2CBA">
      <w:pPr>
        <w:spacing w:line="240" w:lineRule="auto"/>
        <w:jc w:val="both"/>
        <w:rPr>
          <w:rFonts w:ascii="Arial" w:eastAsia="Batang" w:hAnsi="Arial" w:cs="Arial"/>
          <w:b/>
          <w:bCs/>
          <w:sz w:val="24"/>
          <w:szCs w:val="24"/>
          <w:lang w:val="sr-Cyrl-BA"/>
        </w:rPr>
      </w:pPr>
    </w:p>
    <w:p w14:paraId="352095A1" w14:textId="77777777" w:rsidR="00D044E2" w:rsidRDefault="00D044E2" w:rsidP="000E2CBA">
      <w:pPr>
        <w:spacing w:line="240" w:lineRule="auto"/>
        <w:jc w:val="both"/>
        <w:rPr>
          <w:rFonts w:ascii="Arial" w:eastAsia="Batang" w:hAnsi="Arial" w:cs="Arial"/>
          <w:b/>
          <w:bCs/>
          <w:sz w:val="24"/>
          <w:szCs w:val="24"/>
          <w:lang w:val="sr-Cyrl-BA"/>
        </w:rPr>
      </w:pPr>
    </w:p>
    <w:p w14:paraId="6007278E" w14:textId="77777777" w:rsidR="00D044E2" w:rsidRDefault="00D044E2" w:rsidP="000E2CBA">
      <w:pPr>
        <w:spacing w:line="240" w:lineRule="auto"/>
        <w:jc w:val="both"/>
        <w:rPr>
          <w:rFonts w:ascii="Arial" w:eastAsia="Batang" w:hAnsi="Arial" w:cs="Arial"/>
          <w:b/>
          <w:bCs/>
          <w:sz w:val="24"/>
          <w:szCs w:val="24"/>
          <w:lang w:val="sr-Cyrl-BA"/>
        </w:rPr>
      </w:pPr>
    </w:p>
    <w:p w14:paraId="4EC33868" w14:textId="77777777" w:rsidR="00D044E2" w:rsidRDefault="00D044E2" w:rsidP="000E2CBA">
      <w:pPr>
        <w:spacing w:line="240" w:lineRule="auto"/>
        <w:jc w:val="both"/>
        <w:rPr>
          <w:rFonts w:ascii="Arial" w:eastAsia="Batang" w:hAnsi="Arial" w:cs="Arial"/>
          <w:b/>
          <w:bCs/>
          <w:sz w:val="24"/>
          <w:szCs w:val="24"/>
          <w:lang w:val="sr-Cyrl-BA"/>
        </w:rPr>
      </w:pPr>
    </w:p>
    <w:p w14:paraId="6C5E32C2" w14:textId="78A16964" w:rsidR="00D044E2" w:rsidRDefault="00D044E2" w:rsidP="00D044E2">
      <w:pPr>
        <w:spacing w:line="240" w:lineRule="auto"/>
        <w:jc w:val="center"/>
        <w:rPr>
          <w:rFonts w:ascii="Arial" w:eastAsia="Batang" w:hAnsi="Arial" w:cs="Arial"/>
          <w:b/>
          <w:bCs/>
          <w:sz w:val="24"/>
          <w:szCs w:val="24"/>
          <w:lang w:val="sr-Cyrl-BA"/>
        </w:rPr>
      </w:pPr>
      <w:r>
        <w:rPr>
          <w:rFonts w:ascii="Arial" w:eastAsia="Batang" w:hAnsi="Arial" w:cs="Arial"/>
          <w:b/>
          <w:bCs/>
          <w:sz w:val="24"/>
          <w:szCs w:val="24"/>
          <w:lang w:val="sr-Cyrl-BA"/>
        </w:rPr>
        <w:lastRenderedPageBreak/>
        <w:t>О Б Р А З Л О Ж Е Њ Е</w:t>
      </w:r>
    </w:p>
    <w:p w14:paraId="3E099A2A" w14:textId="3257C646" w:rsidR="000E2CBA" w:rsidRPr="001217B6" w:rsidRDefault="005B1826" w:rsidP="000E2CBA">
      <w:pPr>
        <w:spacing w:line="240" w:lineRule="auto"/>
        <w:jc w:val="both"/>
        <w:rPr>
          <w:rFonts w:ascii="Arial" w:eastAsia="Batang" w:hAnsi="Arial" w:cs="Arial"/>
          <w:b/>
          <w:bCs/>
          <w:sz w:val="24"/>
          <w:szCs w:val="24"/>
          <w:lang w:val="sr-Cyrl-BA"/>
        </w:rPr>
      </w:pPr>
      <w:r w:rsidRPr="001217B6">
        <w:rPr>
          <w:rFonts w:ascii="Arial" w:eastAsia="Batang" w:hAnsi="Arial" w:cs="Arial"/>
          <w:b/>
          <w:bCs/>
          <w:sz w:val="24"/>
          <w:szCs w:val="24"/>
          <w:lang w:val="sr-Cyrl-BA"/>
        </w:rPr>
        <w:t>ПРАВНИ ОСНОВ</w:t>
      </w:r>
    </w:p>
    <w:p w14:paraId="5279539F" w14:textId="687DCE3B" w:rsidR="005B1826" w:rsidRPr="001217B6" w:rsidRDefault="005B1826" w:rsidP="007D6EF4">
      <w:pPr>
        <w:spacing w:line="240" w:lineRule="auto"/>
        <w:ind w:firstLine="720"/>
        <w:jc w:val="both"/>
        <w:rPr>
          <w:rFonts w:ascii="Arial" w:eastAsia="Batang" w:hAnsi="Arial" w:cs="Arial"/>
          <w:sz w:val="24"/>
          <w:szCs w:val="24"/>
          <w:lang w:val="sr-Cyrl-BA"/>
        </w:rPr>
      </w:pPr>
      <w:r w:rsidRPr="001217B6">
        <w:rPr>
          <w:rFonts w:ascii="Arial" w:eastAsia="Batang" w:hAnsi="Arial" w:cs="Arial"/>
          <w:sz w:val="24"/>
          <w:szCs w:val="24"/>
          <w:lang w:val="sr-Cyrl-BA"/>
        </w:rPr>
        <w:t>Правни основ садржан је у члану 39. став (3) Закона о локалној самоуправи („Службени гласник Републике Српске“ број: 97/16, 36/19, 61/21, 100/25 и 114/25) којим је прописано да скупштина града која у свом саставу нема општина може да донесе одлуку којом регулише издавање заједничког рачуна за извршене комуналне услуге јавних предузећа</w:t>
      </w:r>
      <w:r w:rsidR="00D556E1" w:rsidRPr="001217B6">
        <w:rPr>
          <w:rFonts w:ascii="Arial" w:eastAsia="Batang" w:hAnsi="Arial" w:cs="Arial"/>
          <w:sz w:val="24"/>
          <w:szCs w:val="24"/>
          <w:lang w:val="sr-Cyrl-BA"/>
        </w:rPr>
        <w:t xml:space="preserve"> односно привредних друштава чији је оснивач град, као и накнаде и друге приходе које утврђују органи града у складу са законом</w:t>
      </w:r>
      <w:r w:rsidRPr="001217B6">
        <w:rPr>
          <w:rFonts w:ascii="Arial" w:eastAsia="Batang" w:hAnsi="Arial" w:cs="Arial"/>
          <w:sz w:val="24"/>
          <w:szCs w:val="24"/>
          <w:lang w:val="sr-Cyrl-BA"/>
        </w:rPr>
        <w:t xml:space="preserve">, члана 36. и 87. Статута </w:t>
      </w:r>
      <w:r w:rsidR="00D556E1" w:rsidRPr="001217B6">
        <w:rPr>
          <w:rFonts w:ascii="Arial" w:eastAsia="Batang" w:hAnsi="Arial" w:cs="Arial"/>
          <w:sz w:val="24"/>
          <w:szCs w:val="24"/>
          <w:lang w:val="sr-Cyrl-BA"/>
        </w:rPr>
        <w:t>града</w:t>
      </w:r>
      <w:r w:rsidRPr="001217B6">
        <w:rPr>
          <w:rFonts w:ascii="Arial" w:eastAsia="Batang" w:hAnsi="Arial" w:cs="Arial"/>
          <w:sz w:val="24"/>
          <w:szCs w:val="24"/>
          <w:lang w:val="sr-Cyrl-BA"/>
        </w:rPr>
        <w:t xml:space="preserve"> Градишка („Службени гласник општине Градишка“, брoj 4/1</w:t>
      </w:r>
      <w:r w:rsidR="00181E8B" w:rsidRPr="001217B6">
        <w:rPr>
          <w:rFonts w:ascii="Arial" w:eastAsia="Batang" w:hAnsi="Arial" w:cs="Arial"/>
          <w:sz w:val="24"/>
          <w:szCs w:val="24"/>
          <w:lang w:val="sr-Cyrl-BA"/>
        </w:rPr>
        <w:t>7</w:t>
      </w:r>
      <w:r w:rsidRPr="001217B6">
        <w:rPr>
          <w:rFonts w:ascii="Arial" w:eastAsia="Batang" w:hAnsi="Arial" w:cs="Arial"/>
          <w:sz w:val="24"/>
          <w:szCs w:val="24"/>
          <w:lang w:val="sr-Cyrl-BA"/>
        </w:rPr>
        <w:t xml:space="preserve"> и „Службени гласник града Градишка, број: 5/</w:t>
      </w:r>
      <w:r w:rsidR="00181E8B" w:rsidRPr="001217B6">
        <w:rPr>
          <w:rFonts w:ascii="Arial" w:eastAsia="Batang" w:hAnsi="Arial" w:cs="Arial"/>
          <w:sz w:val="24"/>
          <w:szCs w:val="24"/>
          <w:lang w:val="sr-Cyrl-BA"/>
        </w:rPr>
        <w:t>19</w:t>
      </w:r>
      <w:r w:rsidRPr="001217B6">
        <w:rPr>
          <w:rFonts w:ascii="Arial" w:eastAsia="Batang" w:hAnsi="Arial" w:cs="Arial"/>
          <w:sz w:val="24"/>
          <w:szCs w:val="24"/>
          <w:lang w:val="sr-Cyrl-BA"/>
        </w:rPr>
        <w:t>)</w:t>
      </w:r>
      <w:r w:rsidR="006578C2" w:rsidRPr="001217B6">
        <w:rPr>
          <w:rFonts w:ascii="Arial" w:eastAsia="Batang" w:hAnsi="Arial" w:cs="Arial"/>
          <w:sz w:val="24"/>
          <w:szCs w:val="24"/>
          <w:lang w:val="sr-Cyrl-BA"/>
        </w:rPr>
        <w:t xml:space="preserve"> којима је прописана надлежност Скупштине града Градишка, као и акти који доноси скупштина. Правни основ садржан је и у члановима</w:t>
      </w:r>
      <w:r w:rsidRPr="001217B6">
        <w:rPr>
          <w:rFonts w:ascii="Arial" w:eastAsia="Batang" w:hAnsi="Arial" w:cs="Arial"/>
          <w:sz w:val="24"/>
          <w:szCs w:val="24"/>
          <w:lang w:val="sr-Cyrl-BA"/>
        </w:rPr>
        <w:t xml:space="preserve"> 2., 6., и 16 став (4) Закона о комуналним дјелатностима („Службени гласник Републике Српске“, број 124/11, 100/17 и 114/25),</w:t>
      </w:r>
      <w:r w:rsidR="006578C2" w:rsidRPr="001217B6">
        <w:rPr>
          <w:rFonts w:ascii="Arial" w:eastAsia="Batang" w:hAnsi="Arial" w:cs="Arial"/>
          <w:sz w:val="24"/>
          <w:szCs w:val="24"/>
          <w:lang w:val="sr-Cyrl-BA"/>
        </w:rPr>
        <w:t xml:space="preserve"> којима се утврђују врсте комуналних дјелатности, овлаштење јединице локалне самоуправе да својом одлуком подробно регулише вршење комунални услуга, као и могућност да корисници комуналну услугу могу платити путем јединственог рачуна. </w:t>
      </w:r>
    </w:p>
    <w:p w14:paraId="211DAAFF" w14:textId="5EA2F768" w:rsidR="006578C2" w:rsidRPr="001217B6" w:rsidRDefault="006578C2" w:rsidP="005B1826">
      <w:pPr>
        <w:spacing w:line="240" w:lineRule="auto"/>
        <w:jc w:val="both"/>
        <w:rPr>
          <w:rFonts w:ascii="Arial" w:eastAsia="Batang" w:hAnsi="Arial" w:cs="Arial"/>
          <w:b/>
          <w:bCs/>
          <w:sz w:val="24"/>
          <w:szCs w:val="24"/>
          <w:lang w:val="sr-Cyrl-BA"/>
        </w:rPr>
      </w:pPr>
      <w:r w:rsidRPr="001217B6">
        <w:rPr>
          <w:rFonts w:ascii="Arial" w:eastAsia="Batang" w:hAnsi="Arial" w:cs="Arial"/>
          <w:b/>
          <w:bCs/>
          <w:sz w:val="24"/>
          <w:szCs w:val="24"/>
          <w:lang w:val="sr-Cyrl-BA"/>
        </w:rPr>
        <w:t>РАЗЛОЗИ ЗА ДОНОШЕЊЕ</w:t>
      </w:r>
    </w:p>
    <w:p w14:paraId="18A63225" w14:textId="5D4DAF04" w:rsidR="007D6EF4" w:rsidRPr="001217B6" w:rsidRDefault="007D6EF4" w:rsidP="009E08B7">
      <w:pPr>
        <w:spacing w:after="0" w:line="240" w:lineRule="auto"/>
        <w:ind w:firstLine="720"/>
        <w:jc w:val="both"/>
        <w:outlineLvl w:val="0"/>
        <w:rPr>
          <w:rFonts w:ascii="Arial" w:eastAsia="Calibri" w:hAnsi="Arial" w:cs="Arial"/>
          <w:bCs/>
          <w:kern w:val="24"/>
          <w:sz w:val="24"/>
          <w:szCs w:val="24"/>
          <w:lang w:val="sr-Cyrl-BA"/>
        </w:rPr>
      </w:pPr>
      <w:r w:rsidRPr="001217B6">
        <w:rPr>
          <w:rFonts w:ascii="Arial" w:eastAsia="Calibri" w:hAnsi="Arial" w:cs="Arial"/>
          <w:bCs/>
          <w:kern w:val="24"/>
          <w:sz w:val="24"/>
          <w:szCs w:val="24"/>
          <w:lang w:val="sr-Cyrl-BA"/>
        </w:rPr>
        <w:t>Град Градишка је као једина јединица локалне самоуправе у Републици Српској имала јединствен систем обједињене наплате комуналних услуга и накнада, који је за резултат имао разне бенефите, како по Град Градишку, тако и по јавна комунална предузећа, али и саме грађане града Градишка.</w:t>
      </w:r>
    </w:p>
    <w:p w14:paraId="3ADE74AE" w14:textId="77777777" w:rsidR="007D6EF4" w:rsidRPr="001217B6" w:rsidRDefault="007D6EF4" w:rsidP="007D6EF4">
      <w:pPr>
        <w:spacing w:after="0" w:line="240" w:lineRule="auto"/>
        <w:jc w:val="both"/>
        <w:outlineLvl w:val="0"/>
        <w:rPr>
          <w:rFonts w:ascii="Arial" w:eastAsia="Calibri" w:hAnsi="Arial" w:cs="Arial"/>
          <w:bCs/>
          <w:kern w:val="24"/>
          <w:sz w:val="24"/>
          <w:szCs w:val="24"/>
          <w:lang w:val="sr-Cyrl-BA"/>
        </w:rPr>
      </w:pPr>
      <w:r w:rsidRPr="001217B6">
        <w:rPr>
          <w:rFonts w:ascii="Arial" w:eastAsia="Calibri" w:hAnsi="Arial" w:cs="Arial"/>
          <w:bCs/>
          <w:kern w:val="24"/>
          <w:sz w:val="24"/>
          <w:szCs w:val="24"/>
          <w:lang w:val="sr-Cyrl-BA"/>
        </w:rPr>
        <w:tab/>
        <w:t xml:space="preserve">За овај начин наплате комуналних услуга и накнада интересовање су изразиле и многе јединице локалне самоуправе у Републици Српској. </w:t>
      </w:r>
    </w:p>
    <w:p w14:paraId="032F1CBE" w14:textId="77777777" w:rsidR="007D6EF4" w:rsidRPr="001217B6" w:rsidRDefault="007D6EF4" w:rsidP="007D6EF4">
      <w:pPr>
        <w:spacing w:after="0" w:line="240" w:lineRule="auto"/>
        <w:jc w:val="both"/>
        <w:outlineLvl w:val="0"/>
        <w:rPr>
          <w:rFonts w:ascii="Arial" w:eastAsia="Calibri" w:hAnsi="Arial" w:cs="Arial"/>
          <w:bCs/>
          <w:kern w:val="24"/>
          <w:sz w:val="24"/>
          <w:szCs w:val="24"/>
          <w:lang w:val="sr-Cyrl-BA"/>
        </w:rPr>
      </w:pPr>
      <w:r w:rsidRPr="001217B6">
        <w:rPr>
          <w:rFonts w:ascii="Arial" w:eastAsia="Calibri" w:hAnsi="Arial" w:cs="Arial"/>
          <w:bCs/>
          <w:kern w:val="24"/>
          <w:sz w:val="24"/>
          <w:szCs w:val="24"/>
          <w:lang w:val="sr-Cyrl-BA"/>
        </w:rPr>
        <w:t>Међутим, Одлуком Уставног суда Републике Српске број: У-28/23 утврђено је да Одлука о плаћању комуналних услуга и накнада у систему обједињене наплате на подручју Општине Градишка („Службени гласник Општине Градишка“, број: 4/14) није у сагласности са Уставом Републике Српске.</w:t>
      </w:r>
    </w:p>
    <w:p w14:paraId="2AA732F0" w14:textId="7A1E8A0F" w:rsidR="00B12DA3" w:rsidRPr="001217B6" w:rsidRDefault="007D6EF4" w:rsidP="00B12DA3">
      <w:pPr>
        <w:pStyle w:val="NoSpacing"/>
        <w:jc w:val="both"/>
        <w:rPr>
          <w:rFonts w:ascii="Arial" w:eastAsiaTheme="minorHAnsi" w:hAnsi="Arial" w:cs="Arial"/>
          <w:sz w:val="24"/>
          <w:szCs w:val="24"/>
          <w:lang w:val="sr-Cyrl-BA"/>
        </w:rPr>
      </w:pPr>
      <w:r w:rsidRPr="001217B6">
        <w:rPr>
          <w:rFonts w:ascii="Arial" w:eastAsia="Calibri" w:hAnsi="Arial" w:cs="Arial"/>
          <w:bCs/>
          <w:kern w:val="24"/>
          <w:sz w:val="24"/>
          <w:szCs w:val="24"/>
          <w:lang w:val="sr-Cyrl-BA"/>
        </w:rPr>
        <w:tab/>
        <w:t>Разлози неуставности, по схватању суда, су да је прекршен</w:t>
      </w:r>
      <w:r w:rsidR="00B12DA3" w:rsidRPr="001217B6">
        <w:rPr>
          <w:rFonts w:ascii="Arial" w:eastAsiaTheme="minorHAnsi" w:hAnsi="Arial" w:cs="Arial"/>
          <w:lang w:val="sr-Cyrl-BA"/>
        </w:rPr>
        <w:t xml:space="preserve"> </w:t>
      </w:r>
      <w:r w:rsidR="00B12DA3" w:rsidRPr="001217B6">
        <w:rPr>
          <w:rFonts w:ascii="Arial" w:eastAsiaTheme="minorHAnsi" w:hAnsi="Arial" w:cs="Arial"/>
          <w:sz w:val="24"/>
          <w:szCs w:val="24"/>
          <w:lang w:val="sr-Cyrl-BA"/>
        </w:rPr>
        <w:t>члана 39. Закона о локалној самоуправи из разлога што у децидно набројаним надлежностима Скупштине јединице локалне самоупарве ниједном одредбом се не даје овлашћење скупштини да својим општим актом, без законског основа и овлашћења уређује питање наплате комуналних услуга и накнада путем посебно успостављене службе у оквиру градске управе.</w:t>
      </w:r>
    </w:p>
    <w:p w14:paraId="416E5D38" w14:textId="3B075796" w:rsidR="007D6EF4" w:rsidRPr="001217B6" w:rsidRDefault="00B12DA3" w:rsidP="00D044E2">
      <w:pPr>
        <w:spacing w:after="0" w:line="240" w:lineRule="auto"/>
        <w:ind w:firstLine="720"/>
        <w:jc w:val="both"/>
        <w:outlineLvl w:val="0"/>
        <w:rPr>
          <w:rFonts w:ascii="Arial" w:eastAsia="Calibri" w:hAnsi="Arial" w:cs="Arial"/>
          <w:bCs/>
          <w:kern w:val="24"/>
          <w:sz w:val="24"/>
          <w:szCs w:val="24"/>
          <w:lang w:val="sr-Cyrl-BA"/>
        </w:rPr>
      </w:pPr>
      <w:r w:rsidRPr="001217B6">
        <w:rPr>
          <w:rFonts w:ascii="Arial" w:eastAsia="Calibri" w:hAnsi="Arial" w:cs="Arial"/>
          <w:bCs/>
          <w:kern w:val="24"/>
          <w:sz w:val="24"/>
          <w:szCs w:val="24"/>
          <w:lang w:val="sr-Cyrl-BA"/>
        </w:rPr>
        <w:t xml:space="preserve">Исто тако, суд смтара да је прекршен </w:t>
      </w:r>
      <w:r w:rsidR="007D6EF4" w:rsidRPr="001217B6">
        <w:rPr>
          <w:rFonts w:ascii="Arial" w:eastAsia="Calibri" w:hAnsi="Arial" w:cs="Arial"/>
          <w:bCs/>
          <w:kern w:val="24"/>
          <w:sz w:val="24"/>
          <w:szCs w:val="24"/>
          <w:lang w:val="sr-Cyrl-BA"/>
        </w:rPr>
        <w:t>и члан 16. Закона о комуналним дјелатностима („Службени гласник Републике Српске“, број: 124/11 и 100/17) који каже да се комуналне услуге врше на основу закљученог уговора између даваоца услуге и корисника и да корисник плаћа услугу на основу рачуна који му испоручи давалац услуге. Суд је ову одредбу Закона тумачио на начин да само комунална предузећа могу испостављати рачун за комуналну услугу.</w:t>
      </w:r>
      <w:r w:rsidR="001015D1" w:rsidRPr="001217B6">
        <w:rPr>
          <w:rFonts w:ascii="Arial" w:eastAsia="Calibri" w:hAnsi="Arial" w:cs="Arial"/>
          <w:bCs/>
          <w:kern w:val="24"/>
          <w:lang w:val="sr-Cyrl-BA"/>
        </w:rPr>
        <w:t xml:space="preserve"> </w:t>
      </w:r>
      <w:r w:rsidR="001015D1" w:rsidRPr="001217B6">
        <w:rPr>
          <w:rFonts w:ascii="Arial" w:eastAsia="Calibri" w:hAnsi="Arial" w:cs="Arial"/>
          <w:bCs/>
          <w:kern w:val="24"/>
          <w:sz w:val="24"/>
          <w:szCs w:val="24"/>
          <w:lang w:val="sr-Cyrl-BA"/>
        </w:rPr>
        <w:t>Исто тако, суд је тумачио да је прекршен члан 46. став 2. и члан 50. став 2. Закона о заштити потрошача у Републици Српској („Службени гласник Републике Српске“, број: 6/12, 63/14, 18/17 и 90/21) који каже да се пружање економских услуга (комуналне услуге) врше на основу закљученог уговора између потрошача и трговца и да рачун за пружање економске услуге потрошачу мора доставити посебно за сваку услугу.</w:t>
      </w:r>
    </w:p>
    <w:p w14:paraId="41FB1007" w14:textId="1BCB1695" w:rsidR="007D6EF4" w:rsidRPr="001217B6" w:rsidRDefault="007D6EF4" w:rsidP="007D6EF4">
      <w:pPr>
        <w:spacing w:after="0" w:line="240" w:lineRule="auto"/>
        <w:jc w:val="both"/>
        <w:outlineLvl w:val="0"/>
        <w:rPr>
          <w:rFonts w:ascii="Arial" w:eastAsia="Calibri" w:hAnsi="Arial" w:cs="Arial"/>
          <w:bCs/>
          <w:kern w:val="24"/>
          <w:sz w:val="24"/>
          <w:szCs w:val="24"/>
          <w:lang w:val="sr-Cyrl-BA"/>
        </w:rPr>
      </w:pPr>
      <w:r w:rsidRPr="001217B6">
        <w:rPr>
          <w:rFonts w:ascii="Arial" w:eastAsia="Calibri" w:hAnsi="Arial" w:cs="Arial"/>
          <w:bCs/>
          <w:kern w:val="24"/>
          <w:sz w:val="24"/>
          <w:szCs w:val="24"/>
          <w:lang w:val="sr-Cyrl-BA"/>
        </w:rPr>
        <w:lastRenderedPageBreak/>
        <w:tab/>
        <w:t>Имајући у вид</w:t>
      </w:r>
      <w:r w:rsidR="009E08B7" w:rsidRPr="001217B6">
        <w:rPr>
          <w:rFonts w:ascii="Arial" w:eastAsia="Calibri" w:hAnsi="Arial" w:cs="Arial"/>
          <w:bCs/>
          <w:kern w:val="24"/>
          <w:sz w:val="24"/>
          <w:szCs w:val="24"/>
          <w:lang w:val="sr-Cyrl-BA"/>
        </w:rPr>
        <w:t>у</w:t>
      </w:r>
      <w:r w:rsidRPr="001217B6">
        <w:rPr>
          <w:rFonts w:ascii="Arial" w:eastAsia="Calibri" w:hAnsi="Arial" w:cs="Arial"/>
          <w:bCs/>
          <w:kern w:val="24"/>
          <w:sz w:val="24"/>
          <w:szCs w:val="24"/>
          <w:lang w:val="sr-Cyrl-BA"/>
        </w:rPr>
        <w:t xml:space="preserve"> наведени став суда, неопходно је извршити измјену Закона о комуналним дјелатностима</w:t>
      </w:r>
      <w:r w:rsidR="00B12DA3" w:rsidRPr="001217B6">
        <w:rPr>
          <w:rFonts w:ascii="Arial" w:eastAsia="Calibri" w:hAnsi="Arial" w:cs="Arial"/>
          <w:bCs/>
          <w:kern w:val="24"/>
          <w:sz w:val="24"/>
          <w:szCs w:val="24"/>
          <w:lang w:val="sr-Cyrl-BA"/>
        </w:rPr>
        <w:t>, Закон о локалној самоуправи и Закон о заштити потрошача</w:t>
      </w:r>
      <w:r w:rsidRPr="001217B6">
        <w:rPr>
          <w:rFonts w:ascii="Arial" w:eastAsia="Calibri" w:hAnsi="Arial" w:cs="Arial"/>
          <w:bCs/>
          <w:kern w:val="24"/>
          <w:sz w:val="24"/>
          <w:szCs w:val="24"/>
          <w:lang w:val="sr-Cyrl-BA"/>
        </w:rPr>
        <w:t xml:space="preserve"> на начин да се створи правна могућност комуналним предузећима, али и градовима и општинама да наплату својих услуга и накнада могу повјерити другим субектима, јавним предузећима и сл. односно да комунална предузећа чији је оснивач град или општина и сам град и општина комуналне услуге и накнаде могу наплаћивати обједињено путем једног рачуна, с исказаним услугама и накнадама појединачно, ради заштите потрошача.</w:t>
      </w:r>
    </w:p>
    <w:p w14:paraId="0020A1BB" w14:textId="2BC7A657" w:rsidR="0011070A" w:rsidRPr="001217B6" w:rsidRDefault="0011070A" w:rsidP="00D044E2">
      <w:pPr>
        <w:spacing w:after="0" w:line="240" w:lineRule="auto"/>
        <w:ind w:firstLine="720"/>
        <w:jc w:val="both"/>
        <w:outlineLvl w:val="0"/>
        <w:rPr>
          <w:rFonts w:ascii="Arial" w:eastAsia="Calibri" w:hAnsi="Arial" w:cs="Arial"/>
          <w:bCs/>
          <w:kern w:val="24"/>
          <w:sz w:val="24"/>
          <w:szCs w:val="24"/>
          <w:lang w:val="sr-Cyrl-BA"/>
        </w:rPr>
      </w:pPr>
      <w:r w:rsidRPr="001217B6">
        <w:rPr>
          <w:rFonts w:ascii="Arial" w:eastAsia="Calibri" w:hAnsi="Arial" w:cs="Arial"/>
          <w:bCs/>
          <w:kern w:val="24"/>
          <w:sz w:val="24"/>
          <w:szCs w:val="24"/>
          <w:lang w:val="sr-Cyrl-BA"/>
        </w:rPr>
        <w:t>На основу иницијативе Града Градишка према надлежним министарствима, али и према Савезу општина и градова Републике Српске извршене су измене и допуне сва три горе наведена закона и отклоњени су разлози неуставности онако како је то у одлуци уставног суда наведено, тако да је створен ваљан правни оквир свим јединицама локалне самоуправе које то желе да комуналне услуге и комуналне накнаде које пружа град преко својих комуналних предузећа могу наплаћивати путем јединственог рачуна.</w:t>
      </w:r>
    </w:p>
    <w:p w14:paraId="69890863" w14:textId="77777777" w:rsidR="00DA7652" w:rsidRPr="001217B6" w:rsidRDefault="00DA7652" w:rsidP="00D044E2">
      <w:pPr>
        <w:spacing w:after="0" w:line="240" w:lineRule="auto"/>
        <w:ind w:firstLine="720"/>
        <w:jc w:val="both"/>
        <w:rPr>
          <w:rFonts w:ascii="Arial" w:eastAsiaTheme="minorHAnsi" w:hAnsi="Arial" w:cs="Arial"/>
          <w:sz w:val="24"/>
          <w:szCs w:val="24"/>
          <w:lang w:val="sr-Cyrl-BA"/>
        </w:rPr>
      </w:pPr>
      <w:r w:rsidRPr="001217B6">
        <w:rPr>
          <w:rFonts w:ascii="Arial" w:eastAsiaTheme="minorHAnsi" w:hAnsi="Arial" w:cs="Arial"/>
          <w:sz w:val="24"/>
          <w:szCs w:val="24"/>
          <w:lang w:val="sr-Cyrl-BA"/>
        </w:rPr>
        <w:t>Бенефити оваког начина наплате се састоје у томе да су све услуге на једном рачуну, плаћају се на једном мјесту, мањи су трошкови код уручења рачуна корисницима, мањи су трошкови платног промета, већа наплата уз мањем оптерећење градског буџета, могућност наплате накнада чија би појединачна наплата била неекономична, мањи судски трошкови  и друго.</w:t>
      </w:r>
    </w:p>
    <w:p w14:paraId="4913A84A" w14:textId="77777777" w:rsidR="00DA7652" w:rsidRPr="001217B6" w:rsidRDefault="00DA7652" w:rsidP="00D044E2">
      <w:pPr>
        <w:spacing w:after="0" w:line="240" w:lineRule="auto"/>
        <w:ind w:firstLine="720"/>
        <w:jc w:val="both"/>
        <w:rPr>
          <w:rFonts w:ascii="Arial" w:eastAsiaTheme="minorHAnsi" w:hAnsi="Arial" w:cs="Arial"/>
          <w:sz w:val="24"/>
          <w:szCs w:val="24"/>
          <w:lang w:val="sr-Cyrl-BA"/>
        </w:rPr>
      </w:pPr>
      <w:r w:rsidRPr="001217B6">
        <w:rPr>
          <w:rFonts w:ascii="Arial" w:eastAsiaTheme="minorHAnsi" w:hAnsi="Arial" w:cs="Arial"/>
          <w:sz w:val="24"/>
          <w:szCs w:val="24"/>
          <w:lang w:val="sr-Cyrl-BA"/>
        </w:rPr>
        <w:t>Исто тако, потрошач је заштићен на начин да има појединачни уговор односно да има рјешење за комуналну накнаду на које има право жалбе и поред тога има право на рекламацију по рачуну за сваку услугу.</w:t>
      </w:r>
    </w:p>
    <w:p w14:paraId="4C611205" w14:textId="2E870F3C" w:rsidR="006578C2" w:rsidRPr="001217B6" w:rsidRDefault="00DA7652" w:rsidP="00D044E2">
      <w:pPr>
        <w:spacing w:after="0" w:line="240" w:lineRule="auto"/>
        <w:ind w:firstLine="720"/>
        <w:jc w:val="both"/>
        <w:rPr>
          <w:rFonts w:ascii="Arial" w:eastAsiaTheme="minorHAnsi" w:hAnsi="Arial" w:cs="Arial"/>
          <w:sz w:val="24"/>
          <w:szCs w:val="24"/>
          <w:lang w:val="sr-Cyrl-BA"/>
        </w:rPr>
      </w:pPr>
      <w:r w:rsidRPr="001217B6">
        <w:rPr>
          <w:rFonts w:ascii="Arial" w:eastAsiaTheme="minorHAnsi" w:hAnsi="Arial" w:cs="Arial"/>
          <w:sz w:val="24"/>
          <w:szCs w:val="24"/>
          <w:lang w:val="sr-Cyrl-BA"/>
        </w:rPr>
        <w:t>Бенефит је и општи интерес одрживости комуналног система јединица локалне самоуправе Републике Српске кроз дисциплину плаћања од стране корисника, што доприноси како редовно и квалитетно пружање комуналних услуга, уређеност самих градова и општина али и растерећење локалних буџета кроз помоћи локалним комуналним предузећима због неплаћања комуналних услуга од стране неодговорних грађана.</w:t>
      </w:r>
    </w:p>
    <w:p w14:paraId="0E60350F" w14:textId="77777777" w:rsidR="00DA7652" w:rsidRPr="001217B6" w:rsidRDefault="00DA7652" w:rsidP="00DA7652">
      <w:pPr>
        <w:spacing w:after="0" w:line="240" w:lineRule="auto"/>
        <w:jc w:val="both"/>
        <w:rPr>
          <w:rFonts w:ascii="Arial" w:eastAsiaTheme="minorHAnsi" w:hAnsi="Arial" w:cs="Arial"/>
          <w:lang w:val="sr-Cyrl-BA"/>
        </w:rPr>
      </w:pPr>
    </w:p>
    <w:p w14:paraId="59A032BE" w14:textId="77777777" w:rsidR="001A1C9D" w:rsidRDefault="001A1C9D" w:rsidP="0084211E">
      <w:pPr>
        <w:spacing w:line="240" w:lineRule="auto"/>
        <w:jc w:val="both"/>
        <w:rPr>
          <w:rFonts w:ascii="Arial" w:eastAsia="Batang" w:hAnsi="Arial" w:cs="Arial"/>
          <w:b/>
          <w:sz w:val="24"/>
          <w:szCs w:val="24"/>
          <w:lang w:val="sr-Cyrl-BA"/>
        </w:rPr>
      </w:pPr>
    </w:p>
    <w:p w14:paraId="0B26461E" w14:textId="3F0FBBB0" w:rsidR="0084211E" w:rsidRPr="001217B6" w:rsidRDefault="0084211E" w:rsidP="0084211E">
      <w:pPr>
        <w:spacing w:line="240" w:lineRule="auto"/>
        <w:jc w:val="both"/>
        <w:rPr>
          <w:rFonts w:ascii="Arial" w:eastAsia="Batang" w:hAnsi="Arial" w:cs="Arial"/>
          <w:b/>
          <w:sz w:val="24"/>
          <w:szCs w:val="24"/>
          <w:lang w:val="sr-Cyrl-BA"/>
        </w:rPr>
      </w:pPr>
      <w:r w:rsidRPr="001217B6">
        <w:rPr>
          <w:rFonts w:ascii="Arial" w:eastAsia="Batang" w:hAnsi="Arial" w:cs="Arial"/>
          <w:b/>
          <w:sz w:val="24"/>
          <w:szCs w:val="24"/>
          <w:lang w:val="sr-Cyrl-BA"/>
        </w:rPr>
        <w:t>ПРИЈЕДЛОГ</w:t>
      </w:r>
    </w:p>
    <w:p w14:paraId="14EB57F5" w14:textId="05EF5D59" w:rsidR="0084211E" w:rsidRPr="001217B6" w:rsidRDefault="0084211E" w:rsidP="0084211E">
      <w:pPr>
        <w:spacing w:line="240" w:lineRule="auto"/>
        <w:jc w:val="both"/>
        <w:rPr>
          <w:rFonts w:ascii="Arial" w:eastAsia="Batang" w:hAnsi="Arial" w:cs="Arial"/>
          <w:sz w:val="24"/>
          <w:szCs w:val="24"/>
          <w:lang w:val="sr-Cyrl-BA"/>
        </w:rPr>
      </w:pPr>
      <w:r w:rsidRPr="001217B6">
        <w:rPr>
          <w:rFonts w:ascii="Arial" w:eastAsia="Batang" w:hAnsi="Arial" w:cs="Arial"/>
          <w:sz w:val="24"/>
          <w:szCs w:val="24"/>
          <w:lang w:val="sr-Cyrl-BA"/>
        </w:rPr>
        <w:t>Предлаже се да Скупштина града усвоји Одлуку као у предложеном тексту.</w:t>
      </w:r>
    </w:p>
    <w:p w14:paraId="4ADCCE63" w14:textId="77777777" w:rsidR="00DA7652" w:rsidRPr="001217B6" w:rsidRDefault="00DA7652" w:rsidP="0084211E">
      <w:pPr>
        <w:spacing w:line="240" w:lineRule="auto"/>
        <w:jc w:val="both"/>
        <w:rPr>
          <w:rFonts w:ascii="Arial" w:eastAsia="Batang" w:hAnsi="Arial" w:cs="Arial"/>
          <w:sz w:val="24"/>
          <w:szCs w:val="24"/>
          <w:lang w:val="sr-Cyrl-BA"/>
        </w:rPr>
      </w:pPr>
    </w:p>
    <w:p w14:paraId="239A0196" w14:textId="5A07FE13" w:rsidR="0084211E" w:rsidRPr="001217B6" w:rsidRDefault="00D044E2" w:rsidP="00D044E2">
      <w:pPr>
        <w:spacing w:after="0" w:line="240" w:lineRule="auto"/>
        <w:jc w:val="both"/>
        <w:rPr>
          <w:rFonts w:ascii="Arial" w:eastAsia="Batang" w:hAnsi="Arial" w:cs="Arial"/>
          <w:b/>
          <w:sz w:val="24"/>
          <w:szCs w:val="24"/>
          <w:lang w:val="sr-Cyrl-BA"/>
        </w:rPr>
      </w:pPr>
      <w:r>
        <w:rPr>
          <w:rFonts w:ascii="Arial" w:eastAsia="Batang" w:hAnsi="Arial" w:cs="Arial"/>
          <w:b/>
          <w:sz w:val="24"/>
          <w:szCs w:val="24"/>
          <w:lang w:val="sr-Cyrl-BA"/>
        </w:rPr>
        <w:t xml:space="preserve">       </w:t>
      </w:r>
      <w:r w:rsidR="0084211E" w:rsidRPr="001217B6">
        <w:rPr>
          <w:rFonts w:ascii="Arial" w:eastAsia="Batang" w:hAnsi="Arial" w:cs="Arial"/>
          <w:b/>
          <w:sz w:val="24"/>
          <w:szCs w:val="24"/>
          <w:lang w:val="sr-Cyrl-BA"/>
        </w:rPr>
        <w:t>Обрађивач:                                                                    Овлаштени предлагач:</w:t>
      </w:r>
    </w:p>
    <w:p w14:paraId="79582475" w14:textId="788072CE" w:rsidR="0084211E" w:rsidRDefault="0084211E" w:rsidP="00D044E2">
      <w:pPr>
        <w:spacing w:after="0" w:line="240" w:lineRule="auto"/>
        <w:jc w:val="both"/>
        <w:rPr>
          <w:rFonts w:ascii="Arial" w:eastAsia="Batang" w:hAnsi="Arial" w:cs="Arial"/>
          <w:sz w:val="24"/>
          <w:szCs w:val="24"/>
          <w:lang w:val="sr-Cyrl-BA"/>
        </w:rPr>
      </w:pPr>
      <w:r w:rsidRPr="001217B6">
        <w:rPr>
          <w:rFonts w:ascii="Arial" w:eastAsia="Batang" w:hAnsi="Arial" w:cs="Arial"/>
          <w:sz w:val="24"/>
          <w:szCs w:val="24"/>
          <w:lang w:val="sr-Cyrl-BA"/>
        </w:rPr>
        <w:t xml:space="preserve">Одјељење за </w:t>
      </w:r>
      <w:r w:rsidR="00634203" w:rsidRPr="001217B6">
        <w:rPr>
          <w:rFonts w:ascii="Arial" w:eastAsia="Batang" w:hAnsi="Arial" w:cs="Arial"/>
          <w:sz w:val="24"/>
          <w:szCs w:val="24"/>
          <w:lang w:val="sr-Cyrl-BA"/>
        </w:rPr>
        <w:t>финансије</w:t>
      </w:r>
      <w:r w:rsidRPr="001217B6">
        <w:rPr>
          <w:rFonts w:ascii="Arial" w:eastAsia="Batang" w:hAnsi="Arial" w:cs="Arial"/>
          <w:sz w:val="24"/>
          <w:szCs w:val="24"/>
          <w:lang w:val="sr-Cyrl-BA"/>
        </w:rPr>
        <w:t xml:space="preserve">                              </w:t>
      </w:r>
      <w:r w:rsidR="00634203" w:rsidRPr="001217B6">
        <w:rPr>
          <w:rFonts w:ascii="Arial" w:eastAsia="Batang" w:hAnsi="Arial" w:cs="Arial"/>
          <w:sz w:val="24"/>
          <w:szCs w:val="24"/>
          <w:lang w:val="sr-Cyrl-BA"/>
        </w:rPr>
        <w:t xml:space="preserve"> </w:t>
      </w:r>
      <w:r w:rsidRPr="001217B6">
        <w:rPr>
          <w:rFonts w:ascii="Arial" w:eastAsia="Batang" w:hAnsi="Arial" w:cs="Arial"/>
          <w:sz w:val="24"/>
          <w:szCs w:val="24"/>
          <w:lang w:val="sr-Cyrl-BA"/>
        </w:rPr>
        <w:t xml:space="preserve">                       </w:t>
      </w:r>
      <w:r w:rsidR="00D044E2">
        <w:rPr>
          <w:rFonts w:ascii="Arial" w:eastAsia="Batang" w:hAnsi="Arial" w:cs="Arial"/>
          <w:sz w:val="24"/>
          <w:szCs w:val="24"/>
          <w:lang w:val="sr-Cyrl-BA"/>
        </w:rPr>
        <w:t xml:space="preserve">    </w:t>
      </w:r>
      <w:r w:rsidRPr="001217B6">
        <w:rPr>
          <w:rFonts w:ascii="Arial" w:eastAsia="Batang" w:hAnsi="Arial" w:cs="Arial"/>
          <w:sz w:val="24"/>
          <w:szCs w:val="24"/>
          <w:lang w:val="sr-Cyrl-BA"/>
        </w:rPr>
        <w:t xml:space="preserve"> </w:t>
      </w:r>
    </w:p>
    <w:p w14:paraId="0BFCA2A0" w14:textId="1D26675A" w:rsidR="00D044E2" w:rsidRDefault="00D044E2" w:rsidP="00D044E2">
      <w:pPr>
        <w:spacing w:after="0" w:line="240" w:lineRule="auto"/>
        <w:jc w:val="both"/>
        <w:rPr>
          <w:rFonts w:ascii="Arial" w:eastAsia="Batang" w:hAnsi="Arial" w:cs="Arial"/>
          <w:sz w:val="24"/>
          <w:szCs w:val="24"/>
          <w:lang w:val="sr-Cyrl-BA"/>
        </w:rPr>
      </w:pPr>
      <w:r>
        <w:rPr>
          <w:rFonts w:ascii="Arial" w:eastAsia="Batang" w:hAnsi="Arial" w:cs="Arial"/>
          <w:sz w:val="24"/>
          <w:szCs w:val="24"/>
          <w:lang w:val="sr-Cyrl-BA"/>
        </w:rPr>
        <w:t xml:space="preserve"> Начелник Одјељења                                                                 </w:t>
      </w:r>
      <w:r w:rsidRPr="001217B6">
        <w:rPr>
          <w:rFonts w:ascii="Arial" w:eastAsia="Batang" w:hAnsi="Arial" w:cs="Arial"/>
          <w:sz w:val="24"/>
          <w:szCs w:val="24"/>
          <w:lang w:val="sr-Cyrl-BA"/>
        </w:rPr>
        <w:t>ГРАДОНАЧЕЛНИК</w:t>
      </w:r>
    </w:p>
    <w:p w14:paraId="51D95B77" w14:textId="6BAE0F60" w:rsidR="00D7463F" w:rsidRPr="001217B6" w:rsidRDefault="00D044E2" w:rsidP="00D044E2">
      <w:pPr>
        <w:spacing w:after="0" w:line="240" w:lineRule="auto"/>
        <w:jc w:val="both"/>
        <w:rPr>
          <w:rFonts w:ascii="Arial" w:hAnsi="Arial" w:cs="Arial"/>
          <w:sz w:val="24"/>
          <w:szCs w:val="24"/>
          <w:lang w:val="sr-Cyrl-BA"/>
        </w:rPr>
      </w:pPr>
      <w:r>
        <w:rPr>
          <w:rFonts w:ascii="Arial" w:eastAsia="Batang" w:hAnsi="Arial" w:cs="Arial"/>
          <w:sz w:val="24"/>
          <w:szCs w:val="24"/>
          <w:lang w:val="sr-Cyrl-BA"/>
        </w:rPr>
        <w:t xml:space="preserve">     Никола Мумало</w:t>
      </w:r>
      <w:r w:rsidR="0084211E" w:rsidRPr="001217B6">
        <w:rPr>
          <w:rFonts w:ascii="Arial" w:eastAsia="Batang" w:hAnsi="Arial" w:cs="Arial"/>
          <w:sz w:val="24"/>
          <w:szCs w:val="24"/>
          <w:lang w:val="sr-Cyrl-BA"/>
        </w:rPr>
        <w:t xml:space="preserve">                                                </w:t>
      </w:r>
      <w:r>
        <w:rPr>
          <w:rFonts w:ascii="Arial" w:eastAsia="Batang" w:hAnsi="Arial" w:cs="Arial"/>
          <w:sz w:val="24"/>
          <w:szCs w:val="24"/>
          <w:lang w:val="sr-Cyrl-BA"/>
        </w:rPr>
        <w:t xml:space="preserve">                          Зоран Аџић</w:t>
      </w:r>
    </w:p>
    <w:sectPr w:rsidR="00D7463F" w:rsidRPr="001217B6" w:rsidSect="00E8564A">
      <w:headerReference w:type="even" r:id="rId7"/>
      <w:headerReference w:type="default" r:id="rId8"/>
      <w:footerReference w:type="even" r:id="rId9"/>
      <w:footerReference w:type="default" r:id="rId10"/>
      <w:headerReference w:type="first" r:id="rId11"/>
      <w:footerReference w:type="first" r:id="rId12"/>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E312D" w14:textId="77777777" w:rsidR="00D044E2" w:rsidRDefault="00D044E2" w:rsidP="00D044E2">
      <w:pPr>
        <w:spacing w:after="0" w:line="240" w:lineRule="auto"/>
      </w:pPr>
      <w:r>
        <w:separator/>
      </w:r>
    </w:p>
  </w:endnote>
  <w:endnote w:type="continuationSeparator" w:id="0">
    <w:p w14:paraId="4B97F73A" w14:textId="77777777" w:rsidR="00D044E2" w:rsidRDefault="00D044E2" w:rsidP="00D044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48835" w14:textId="77777777" w:rsidR="00D044E2" w:rsidRDefault="00D044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7239789"/>
      <w:docPartObj>
        <w:docPartGallery w:val="Page Numbers (Bottom of Page)"/>
        <w:docPartUnique/>
      </w:docPartObj>
    </w:sdtPr>
    <w:sdtEndPr>
      <w:rPr>
        <w:noProof/>
      </w:rPr>
    </w:sdtEndPr>
    <w:sdtContent>
      <w:p w14:paraId="3654E86B" w14:textId="324CF684" w:rsidR="00D044E2" w:rsidRDefault="00D044E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A2E66BC" w14:textId="77777777" w:rsidR="00D044E2" w:rsidRDefault="00D044E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FF2DD" w14:textId="77777777" w:rsidR="00D044E2" w:rsidRDefault="00D044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F68A28" w14:textId="77777777" w:rsidR="00D044E2" w:rsidRDefault="00D044E2" w:rsidP="00D044E2">
      <w:pPr>
        <w:spacing w:after="0" w:line="240" w:lineRule="auto"/>
      </w:pPr>
      <w:r>
        <w:separator/>
      </w:r>
    </w:p>
  </w:footnote>
  <w:footnote w:type="continuationSeparator" w:id="0">
    <w:p w14:paraId="499469E6" w14:textId="77777777" w:rsidR="00D044E2" w:rsidRDefault="00D044E2" w:rsidP="00D044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5E0F9" w14:textId="77777777" w:rsidR="00D044E2" w:rsidRDefault="00D044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C0267" w14:textId="77777777" w:rsidR="00D044E2" w:rsidRDefault="00D044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B81F8" w14:textId="77777777" w:rsidR="00D044E2" w:rsidRDefault="00D044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A758D"/>
    <w:multiLevelType w:val="hybridMultilevel"/>
    <w:tmpl w:val="E54ADA74"/>
    <w:lvl w:ilvl="0" w:tplc="181A000F">
      <w:start w:val="1"/>
      <w:numFmt w:val="decimal"/>
      <w:lvlText w:val="%1."/>
      <w:lvlJc w:val="left"/>
      <w:pPr>
        <w:ind w:left="1440" w:hanging="360"/>
      </w:pPr>
    </w:lvl>
    <w:lvl w:ilvl="1" w:tplc="181A0019" w:tentative="1">
      <w:start w:val="1"/>
      <w:numFmt w:val="lowerLetter"/>
      <w:lvlText w:val="%2."/>
      <w:lvlJc w:val="left"/>
      <w:pPr>
        <w:ind w:left="2160" w:hanging="360"/>
      </w:pPr>
    </w:lvl>
    <w:lvl w:ilvl="2" w:tplc="181A001B" w:tentative="1">
      <w:start w:val="1"/>
      <w:numFmt w:val="lowerRoman"/>
      <w:lvlText w:val="%3."/>
      <w:lvlJc w:val="right"/>
      <w:pPr>
        <w:ind w:left="2880" w:hanging="180"/>
      </w:pPr>
    </w:lvl>
    <w:lvl w:ilvl="3" w:tplc="181A000F" w:tentative="1">
      <w:start w:val="1"/>
      <w:numFmt w:val="decimal"/>
      <w:lvlText w:val="%4."/>
      <w:lvlJc w:val="left"/>
      <w:pPr>
        <w:ind w:left="3600" w:hanging="360"/>
      </w:pPr>
    </w:lvl>
    <w:lvl w:ilvl="4" w:tplc="181A0019" w:tentative="1">
      <w:start w:val="1"/>
      <w:numFmt w:val="lowerLetter"/>
      <w:lvlText w:val="%5."/>
      <w:lvlJc w:val="left"/>
      <w:pPr>
        <w:ind w:left="4320" w:hanging="360"/>
      </w:pPr>
    </w:lvl>
    <w:lvl w:ilvl="5" w:tplc="181A001B" w:tentative="1">
      <w:start w:val="1"/>
      <w:numFmt w:val="lowerRoman"/>
      <w:lvlText w:val="%6."/>
      <w:lvlJc w:val="right"/>
      <w:pPr>
        <w:ind w:left="5040" w:hanging="180"/>
      </w:pPr>
    </w:lvl>
    <w:lvl w:ilvl="6" w:tplc="181A000F" w:tentative="1">
      <w:start w:val="1"/>
      <w:numFmt w:val="decimal"/>
      <w:lvlText w:val="%7."/>
      <w:lvlJc w:val="left"/>
      <w:pPr>
        <w:ind w:left="5760" w:hanging="360"/>
      </w:pPr>
    </w:lvl>
    <w:lvl w:ilvl="7" w:tplc="181A0019" w:tentative="1">
      <w:start w:val="1"/>
      <w:numFmt w:val="lowerLetter"/>
      <w:lvlText w:val="%8."/>
      <w:lvlJc w:val="left"/>
      <w:pPr>
        <w:ind w:left="6480" w:hanging="360"/>
      </w:pPr>
    </w:lvl>
    <w:lvl w:ilvl="8" w:tplc="181A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AA7"/>
    <w:rsid w:val="000014E0"/>
    <w:rsid w:val="00010634"/>
    <w:rsid w:val="00065B70"/>
    <w:rsid w:val="000E2CBA"/>
    <w:rsid w:val="001015D1"/>
    <w:rsid w:val="0011070A"/>
    <w:rsid w:val="001217B6"/>
    <w:rsid w:val="00181E8B"/>
    <w:rsid w:val="001A1C9D"/>
    <w:rsid w:val="002C1C55"/>
    <w:rsid w:val="00350C85"/>
    <w:rsid w:val="003E062B"/>
    <w:rsid w:val="00514558"/>
    <w:rsid w:val="00544C05"/>
    <w:rsid w:val="00570F79"/>
    <w:rsid w:val="005B1826"/>
    <w:rsid w:val="00616A46"/>
    <w:rsid w:val="00633666"/>
    <w:rsid w:val="00634203"/>
    <w:rsid w:val="006578C2"/>
    <w:rsid w:val="00712A2E"/>
    <w:rsid w:val="007D2205"/>
    <w:rsid w:val="007D6EF4"/>
    <w:rsid w:val="0084211E"/>
    <w:rsid w:val="0088361D"/>
    <w:rsid w:val="009B3B79"/>
    <w:rsid w:val="009E08B7"/>
    <w:rsid w:val="00A23844"/>
    <w:rsid w:val="00A459FD"/>
    <w:rsid w:val="00A61BB6"/>
    <w:rsid w:val="00B12DA3"/>
    <w:rsid w:val="00B136AE"/>
    <w:rsid w:val="00B658BB"/>
    <w:rsid w:val="00BC5459"/>
    <w:rsid w:val="00C66A49"/>
    <w:rsid w:val="00CB2EE9"/>
    <w:rsid w:val="00D044E2"/>
    <w:rsid w:val="00D556E1"/>
    <w:rsid w:val="00D7463F"/>
    <w:rsid w:val="00DA7652"/>
    <w:rsid w:val="00DB0746"/>
    <w:rsid w:val="00E2519D"/>
    <w:rsid w:val="00E32B6F"/>
    <w:rsid w:val="00E8564A"/>
    <w:rsid w:val="00EC448E"/>
    <w:rsid w:val="00EE1AF1"/>
    <w:rsid w:val="00F63F47"/>
    <w:rsid w:val="00F94AA7"/>
    <w:rsid w:val="00FF39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CF1D8"/>
  <w15:docId w15:val="{9BD5C32B-8944-4AFE-AB20-B697E2001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56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44C05"/>
    <w:pPr>
      <w:spacing w:after="0" w:line="240" w:lineRule="auto"/>
    </w:pPr>
  </w:style>
  <w:style w:type="paragraph" w:styleId="ListParagraph">
    <w:name w:val="List Paragraph"/>
    <w:basedOn w:val="Normal"/>
    <w:uiPriority w:val="34"/>
    <w:qFormat/>
    <w:rsid w:val="00A23844"/>
    <w:pPr>
      <w:ind w:left="720"/>
      <w:contextualSpacing/>
    </w:pPr>
  </w:style>
  <w:style w:type="paragraph" w:styleId="Header">
    <w:name w:val="header"/>
    <w:basedOn w:val="Normal"/>
    <w:link w:val="HeaderChar"/>
    <w:uiPriority w:val="99"/>
    <w:unhideWhenUsed/>
    <w:rsid w:val="00D044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44E2"/>
  </w:style>
  <w:style w:type="paragraph" w:styleId="Footer">
    <w:name w:val="footer"/>
    <w:basedOn w:val="Normal"/>
    <w:link w:val="FooterChar"/>
    <w:uiPriority w:val="99"/>
    <w:unhideWhenUsed/>
    <w:rsid w:val="00D044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44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249</TotalTime>
  <Pages>8</Pages>
  <Words>2487</Words>
  <Characters>14180</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Opstina Gradiska</Company>
  <LinksUpToDate>false</LinksUpToDate>
  <CharactersWithSpaces>16634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bojanv</dc:creator>
  <cp:keywords/>
  <dc:description/>
  <cp:lastModifiedBy>Marinko Tešić</cp:lastModifiedBy>
  <cp:revision>50</cp:revision>
  <cp:lastPrinted>2026-02-02T10:38:00Z</cp:lastPrinted>
  <dcterms:created xsi:type="dcterms:W3CDTF">2026-01-21T06:09:00Z</dcterms:created>
  <dcterms:modified xsi:type="dcterms:W3CDTF">2026-02-02T10:44:00Z</dcterms:modified>
</cp:coreProperties>
</file>